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CellSpacing w:w="0" w:type="dxa"/>
        <w:shd w:val="clear" w:color="auto" w:fill="FFFFFF"/>
        <w:tblCellMar>
          <w:left w:w="0" w:type="dxa"/>
          <w:right w:w="0" w:type="dxa"/>
        </w:tblCellMar>
        <w:tblLook w:val="04A0" w:firstRow="1" w:lastRow="0" w:firstColumn="1" w:lastColumn="0" w:noHBand="0" w:noVBand="1"/>
      </w:tblPr>
      <w:tblGrid>
        <w:gridCol w:w="2934"/>
        <w:gridCol w:w="6246"/>
      </w:tblGrid>
      <w:tr w:rsidR="004571D1" w:rsidRPr="004571D1" w:rsidTr="004571D1">
        <w:trPr>
          <w:tblCellSpacing w:w="0" w:type="dxa"/>
        </w:trPr>
        <w:tc>
          <w:tcPr>
            <w:tcW w:w="2934" w:type="dxa"/>
            <w:shd w:val="clear" w:color="auto" w:fill="FFFFFF"/>
            <w:tcMar>
              <w:top w:w="0" w:type="dxa"/>
              <w:left w:w="108" w:type="dxa"/>
              <w:bottom w:w="0" w:type="dxa"/>
              <w:right w:w="108" w:type="dxa"/>
            </w:tcMar>
            <w:hideMark/>
          </w:tcPr>
          <w:p w:rsidR="004571D1" w:rsidRPr="004571D1" w:rsidRDefault="004571D1" w:rsidP="004571D1">
            <w:pPr>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b/>
                <w:bCs/>
                <w:color w:val="000000"/>
                <w:sz w:val="24"/>
                <w:szCs w:val="24"/>
                <w:lang w:eastAsia="vi-VN"/>
              </w:rPr>
              <w:t>BỘ CÔNG THƯƠNG </w:t>
            </w:r>
            <w:r w:rsidRPr="004571D1">
              <w:rPr>
                <w:rFonts w:asciiTheme="majorHAnsi" w:eastAsia="Times New Roman" w:hAnsiTheme="majorHAnsi" w:cstheme="majorHAnsi"/>
                <w:b/>
                <w:bCs/>
                <w:color w:val="000000"/>
                <w:sz w:val="24"/>
                <w:szCs w:val="24"/>
                <w:lang w:eastAsia="vi-VN"/>
              </w:rPr>
              <w:br/>
              <w:t>-------</w:t>
            </w:r>
          </w:p>
        </w:tc>
        <w:tc>
          <w:tcPr>
            <w:tcW w:w="6246" w:type="dxa"/>
            <w:shd w:val="clear" w:color="auto" w:fill="FFFFFF"/>
            <w:tcMar>
              <w:top w:w="0" w:type="dxa"/>
              <w:left w:w="108" w:type="dxa"/>
              <w:bottom w:w="0" w:type="dxa"/>
              <w:right w:w="108" w:type="dxa"/>
            </w:tcMar>
            <w:hideMark/>
          </w:tcPr>
          <w:p w:rsidR="004571D1" w:rsidRPr="004571D1" w:rsidRDefault="004571D1" w:rsidP="004571D1">
            <w:pPr>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b/>
                <w:bCs/>
                <w:color w:val="000000"/>
                <w:sz w:val="24"/>
                <w:szCs w:val="24"/>
                <w:lang w:eastAsia="vi-VN"/>
              </w:rPr>
              <w:t>CỘNG HÒA XÃ HỘI CHỦ NGHĨA VIỆT NAM</w:t>
            </w:r>
            <w:r w:rsidRPr="004571D1">
              <w:rPr>
                <w:rFonts w:asciiTheme="majorHAnsi" w:eastAsia="Times New Roman" w:hAnsiTheme="majorHAnsi" w:cstheme="majorHAnsi"/>
                <w:b/>
                <w:bCs/>
                <w:color w:val="000000"/>
                <w:sz w:val="24"/>
                <w:szCs w:val="24"/>
                <w:lang w:eastAsia="vi-VN"/>
              </w:rPr>
              <w:br/>
              <w:t>Độc lập - Tự do - Hạnh phúc</w:t>
            </w:r>
            <w:r w:rsidRPr="004571D1">
              <w:rPr>
                <w:rFonts w:asciiTheme="majorHAnsi" w:eastAsia="Times New Roman" w:hAnsiTheme="majorHAnsi" w:cstheme="majorHAnsi"/>
                <w:b/>
                <w:bCs/>
                <w:color w:val="000000"/>
                <w:sz w:val="24"/>
                <w:szCs w:val="24"/>
                <w:lang w:eastAsia="vi-VN"/>
              </w:rPr>
              <w:br/>
              <w:t>------------</w:t>
            </w:r>
          </w:p>
        </w:tc>
      </w:tr>
      <w:tr w:rsidR="004571D1" w:rsidRPr="004571D1" w:rsidTr="004571D1">
        <w:trPr>
          <w:tblCellSpacing w:w="0" w:type="dxa"/>
        </w:trPr>
        <w:tc>
          <w:tcPr>
            <w:tcW w:w="2934" w:type="dxa"/>
            <w:shd w:val="clear" w:color="auto" w:fill="FFFFFF"/>
            <w:tcMar>
              <w:top w:w="0" w:type="dxa"/>
              <w:left w:w="108" w:type="dxa"/>
              <w:bottom w:w="0" w:type="dxa"/>
              <w:right w:w="108" w:type="dxa"/>
            </w:tcMar>
            <w:hideMark/>
          </w:tcPr>
          <w:p w:rsidR="004571D1" w:rsidRPr="004571D1" w:rsidRDefault="004571D1" w:rsidP="004571D1">
            <w:pPr>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Số: 28/2010/TT-BCT</w:t>
            </w:r>
          </w:p>
        </w:tc>
        <w:tc>
          <w:tcPr>
            <w:tcW w:w="6246" w:type="dxa"/>
            <w:shd w:val="clear" w:color="auto" w:fill="FFFFFF"/>
            <w:tcMar>
              <w:top w:w="0" w:type="dxa"/>
              <w:left w:w="108" w:type="dxa"/>
              <w:bottom w:w="0" w:type="dxa"/>
              <w:right w:w="108" w:type="dxa"/>
            </w:tcMar>
            <w:hideMark/>
          </w:tcPr>
          <w:p w:rsidR="004571D1" w:rsidRPr="004571D1" w:rsidRDefault="004571D1" w:rsidP="004571D1">
            <w:pPr>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i/>
                <w:iCs/>
                <w:color w:val="000000"/>
                <w:sz w:val="24"/>
                <w:szCs w:val="24"/>
                <w:lang w:eastAsia="vi-VN"/>
              </w:rPr>
              <w:t>Hà Nội, ngày 28 tháng 06 năm 2010</w:t>
            </w:r>
          </w:p>
        </w:tc>
      </w:tr>
    </w:tbl>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w:t>
      </w:r>
    </w:p>
    <w:p w:rsidR="004571D1" w:rsidRPr="004571D1" w:rsidRDefault="004571D1" w:rsidP="004571D1">
      <w:pPr>
        <w:shd w:val="clear" w:color="auto" w:fill="FFFFFF"/>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b/>
          <w:bCs/>
          <w:color w:val="000000"/>
          <w:sz w:val="24"/>
          <w:szCs w:val="24"/>
          <w:lang w:eastAsia="vi-VN"/>
        </w:rPr>
        <w:t>THÔNG TƯ</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QUY ĐỊNH CỤ THỂ MỘT SỐ ĐIỀU CỦA LUẬT HÓA CHẤT VÀ NGHỊ ĐỊNH SỐ </w:t>
      </w:r>
      <w:r>
        <w:rPr>
          <w:rFonts w:asciiTheme="majorHAnsi" w:eastAsia="Times New Roman" w:hAnsiTheme="majorHAnsi" w:cstheme="majorHAnsi"/>
          <w:color w:val="000000"/>
          <w:sz w:val="24"/>
          <w:szCs w:val="24"/>
          <w:lang w:eastAsia="vi-VN"/>
        </w:rPr>
        <w:t xml:space="preserve">108/2008/NĐ-CP </w:t>
      </w:r>
      <w:r w:rsidRPr="004571D1">
        <w:rPr>
          <w:rFonts w:asciiTheme="majorHAnsi" w:eastAsia="Times New Roman" w:hAnsiTheme="majorHAnsi" w:cstheme="majorHAnsi"/>
          <w:color w:val="000000"/>
          <w:sz w:val="24"/>
          <w:szCs w:val="24"/>
          <w:lang w:eastAsia="vi-VN"/>
        </w:rPr>
        <w:t>NGÀY 07 THÁNG 10 NĂM 2008 CỦA CHÍNH PHỦ QUY ĐỊNH CHI TIẾT VÀ HƯỚNG DẪN THI HÀNH MỘT SỐ ĐIỀU CỦA LUẬT HÓA CHẤT</w:t>
      </w:r>
    </w:p>
    <w:p w:rsidR="004571D1" w:rsidRPr="004571D1" w:rsidRDefault="004571D1" w:rsidP="004571D1">
      <w:pPr>
        <w:shd w:val="clear" w:color="auto" w:fill="FFFFFF"/>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b/>
          <w:bCs/>
          <w:color w:val="000000"/>
          <w:sz w:val="24"/>
          <w:szCs w:val="24"/>
          <w:lang w:eastAsia="vi-VN"/>
        </w:rPr>
        <w:t>BỘ TRƯỞNG BỘ CÔNG THƯƠNG</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i/>
          <w:iCs/>
          <w:color w:val="000000"/>
          <w:sz w:val="24"/>
          <w:szCs w:val="24"/>
          <w:lang w:eastAsia="vi-VN"/>
        </w:rPr>
        <w:t>Căn cứ Nghị định số </w:t>
      </w:r>
      <w:r>
        <w:rPr>
          <w:rFonts w:asciiTheme="majorHAnsi" w:eastAsia="Times New Roman" w:hAnsiTheme="majorHAnsi" w:cstheme="majorHAnsi"/>
          <w:i/>
          <w:iCs/>
          <w:color w:val="000000"/>
          <w:sz w:val="24"/>
          <w:szCs w:val="24"/>
          <w:lang w:eastAsia="vi-VN"/>
        </w:rPr>
        <w:t>189/2007/NĐ-CP</w:t>
      </w:r>
      <w:r w:rsidRPr="004571D1">
        <w:rPr>
          <w:rFonts w:asciiTheme="majorHAnsi" w:eastAsia="Times New Roman" w:hAnsiTheme="majorHAnsi" w:cstheme="majorHAnsi"/>
          <w:i/>
          <w:iCs/>
          <w:color w:val="000000"/>
          <w:sz w:val="24"/>
          <w:szCs w:val="24"/>
          <w:lang w:eastAsia="vi-VN"/>
        </w:rPr>
        <w:t> ngày 27 tháng 12 năm 2007 của Chính phủ quy định chức năng, nhiệm vụ, quyền hạn và cơ cấu tổ chức của Bộ Công Thương;</w:t>
      </w:r>
      <w:r w:rsidRPr="004571D1">
        <w:rPr>
          <w:rFonts w:asciiTheme="majorHAnsi" w:eastAsia="Times New Roman" w:hAnsiTheme="majorHAnsi" w:cstheme="majorHAnsi"/>
          <w:i/>
          <w:iCs/>
          <w:color w:val="000000"/>
          <w:sz w:val="24"/>
          <w:szCs w:val="24"/>
          <w:lang w:eastAsia="vi-VN"/>
        </w:rPr>
        <w:br/>
        <w:t>Căn cứ Luật Hóa chất ngày 21 tháng 11 năm 2007;</w:t>
      </w:r>
      <w:r w:rsidRPr="004571D1">
        <w:rPr>
          <w:rFonts w:asciiTheme="majorHAnsi" w:eastAsia="Times New Roman" w:hAnsiTheme="majorHAnsi" w:cstheme="majorHAnsi"/>
          <w:i/>
          <w:iCs/>
          <w:color w:val="000000"/>
          <w:sz w:val="24"/>
          <w:szCs w:val="24"/>
          <w:lang w:eastAsia="vi-VN"/>
        </w:rPr>
        <w:br/>
        <w:t>Căn cứ Nghị định số </w:t>
      </w:r>
      <w:r>
        <w:rPr>
          <w:rFonts w:asciiTheme="majorHAnsi" w:eastAsia="Times New Roman" w:hAnsiTheme="majorHAnsi" w:cstheme="majorHAnsi"/>
          <w:i/>
          <w:iCs/>
          <w:color w:val="000000"/>
          <w:sz w:val="24"/>
          <w:szCs w:val="24"/>
          <w:lang w:eastAsia="vi-VN"/>
        </w:rPr>
        <w:t>108/2008/NĐ-CP</w:t>
      </w:r>
      <w:r w:rsidRPr="004571D1">
        <w:rPr>
          <w:rFonts w:asciiTheme="majorHAnsi" w:eastAsia="Times New Roman" w:hAnsiTheme="majorHAnsi" w:cstheme="majorHAnsi"/>
          <w:i/>
          <w:iCs/>
          <w:color w:val="000000"/>
          <w:sz w:val="24"/>
          <w:szCs w:val="24"/>
          <w:lang w:eastAsia="vi-VN"/>
        </w:rPr>
        <w:t xml:space="preserve"> ngày 07 tháng 10 năm 2008 của Chính phủ quy định chi tiết và hướng dẫn thi hành một số điều của Luật Hóa chất;</w:t>
      </w:r>
      <w:r w:rsidRPr="004571D1">
        <w:rPr>
          <w:rFonts w:asciiTheme="majorHAnsi" w:eastAsia="Times New Roman" w:hAnsiTheme="majorHAnsi" w:cstheme="majorHAnsi"/>
          <w:i/>
          <w:iCs/>
          <w:color w:val="000000"/>
          <w:sz w:val="24"/>
          <w:szCs w:val="24"/>
          <w:lang w:eastAsia="vi-VN"/>
        </w:rPr>
        <w:br/>
        <w:t>Bộ Công Thương quy định cụ thể một số điều của Luật Hóa chất và Nghị định số </w:t>
      </w:r>
      <w:r>
        <w:rPr>
          <w:rFonts w:asciiTheme="majorHAnsi" w:eastAsia="Times New Roman" w:hAnsiTheme="majorHAnsi" w:cstheme="majorHAnsi"/>
          <w:i/>
          <w:iCs/>
          <w:color w:val="000000"/>
          <w:sz w:val="24"/>
          <w:szCs w:val="24"/>
          <w:lang w:eastAsia="vi-VN"/>
        </w:rPr>
        <w:t xml:space="preserve">108/2008/NĐ-CP </w:t>
      </w:r>
      <w:r w:rsidRPr="004571D1">
        <w:rPr>
          <w:rFonts w:asciiTheme="majorHAnsi" w:eastAsia="Times New Roman" w:hAnsiTheme="majorHAnsi" w:cstheme="majorHAnsi"/>
          <w:i/>
          <w:iCs/>
          <w:color w:val="000000"/>
          <w:sz w:val="24"/>
          <w:szCs w:val="24"/>
          <w:lang w:eastAsia="vi-VN"/>
        </w:rPr>
        <w:t>ngày 07 tháng 10 năm 2008 của Chính phủ quy định chi tiết và hướng dẫn thi hành một số điều của Luật Hóa chất như sau:</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0" w:name="chuong_1"/>
      <w:r w:rsidRPr="004571D1">
        <w:rPr>
          <w:rFonts w:asciiTheme="majorHAnsi" w:eastAsia="Times New Roman" w:hAnsiTheme="majorHAnsi" w:cstheme="majorHAnsi"/>
          <w:b/>
          <w:bCs/>
          <w:color w:val="000000"/>
          <w:sz w:val="24"/>
          <w:szCs w:val="24"/>
          <w:lang w:eastAsia="vi-VN"/>
        </w:rPr>
        <w:t>Chương 1</w:t>
      </w:r>
      <w:bookmarkEnd w:id="0"/>
      <w:r w:rsidRPr="004571D1">
        <w:rPr>
          <w:rFonts w:asciiTheme="majorHAnsi" w:eastAsia="Times New Roman" w:hAnsiTheme="majorHAnsi" w:cstheme="majorHAnsi"/>
          <w:b/>
          <w:bCs/>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1" w:name="chuong_1_name"/>
      <w:r w:rsidRPr="004571D1">
        <w:rPr>
          <w:rFonts w:asciiTheme="majorHAnsi" w:eastAsia="Times New Roman" w:hAnsiTheme="majorHAnsi" w:cstheme="majorHAnsi"/>
          <w:b/>
          <w:bCs/>
          <w:color w:val="000000"/>
          <w:sz w:val="24"/>
          <w:szCs w:val="24"/>
          <w:lang w:eastAsia="vi-VN"/>
        </w:rPr>
        <w:t>QUY ĐỊNH CHUNG</w:t>
      </w:r>
      <w:bookmarkEnd w:id="1"/>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 w:name="dieu_1"/>
      <w:r w:rsidRPr="004571D1">
        <w:rPr>
          <w:rFonts w:asciiTheme="majorHAnsi" w:eastAsia="Times New Roman" w:hAnsiTheme="majorHAnsi" w:cstheme="majorHAnsi"/>
          <w:b/>
          <w:bCs/>
          <w:color w:val="000000"/>
          <w:sz w:val="24"/>
          <w:szCs w:val="24"/>
          <w:lang w:eastAsia="vi-VN"/>
        </w:rPr>
        <w:t>Điều 1. Phạm vi điều chỉnh</w:t>
      </w:r>
      <w:bookmarkEnd w:id="2"/>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Thông tư này quy định về:</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Điều kiện cơ sở vật chất - kỹ thuật bảo đảm an toàn trong sản xuất, kinh doanh hóa chất ngành công nghiệp;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Hồ sơ, thủ tục cấp Giấy chứng nhận đủ điều kiện sản xuất, kinh doanh hóa chất thuộc Danh mục hóa chất sản xuất, kinh doanh có điều kiện trong ngành công nghiệp;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c. Hồ sơ, thủ tục cấp Giấy phép sản xuất, kinh doanh hóa chất thuộc Danh mục hóa chất hạn chế sản xuất, kinh doanh trong ngành công nghiệp;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Lập, thẩm định hồ sơ cho phép sản xuất, nhập khẩu, sử dụng hóa chất cấm trong ngành công nghiệp;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 Biện pháp phòng ngừa, ứng phó sự cố hóa chất và xây dựng Kế hoạch phòng ngừa, ứng phó sự cố hóa chất trong ngành công nghiệp;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e. Phiếu kiểm soát mua, bán hóa chất độc; xây dựng Phiếu an toàn hóa chất; hồ sơ đăng ký và tổ chức đánh giá hóa chất mới; bảo mật thông tin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Việc cấp Giấy chứng nhận đủ điều kiện sản xuất, kinh doanh hóa chất thuộc Danh mục hóa chất sản xuất, kinh doanh có điều kiện trong ngành công nghiệp; Giấy phép sản xuất, kinh doanh hóa chất thuộc Danh mục hóa chất hạn chế sản xuất, kinh doanh trong ngành công nghiệp quy định tại Thông tư này không áp dụng đối với tiền chất thuốc nổ, xăng, dầu và khí dầu mỏ hóa lỏng.</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 w:name="dieu_2"/>
      <w:r w:rsidRPr="004571D1">
        <w:rPr>
          <w:rFonts w:asciiTheme="majorHAnsi" w:eastAsia="Times New Roman" w:hAnsiTheme="majorHAnsi" w:cstheme="majorHAnsi"/>
          <w:b/>
          <w:bCs/>
          <w:color w:val="000000"/>
          <w:sz w:val="24"/>
          <w:szCs w:val="24"/>
          <w:lang w:eastAsia="vi-VN"/>
        </w:rPr>
        <w:t>Điều 2. Đối tượng áp dụng</w:t>
      </w:r>
      <w:bookmarkEnd w:id="3"/>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Thông tư này áp dụng đối với tổ chức, cá nhân sản xuất, kinh doanh và sử dụng hóa chất trong ngành công nghiệp và tổ chức, cá nhân có liên quan đến hoạt động hóa chất trên lãnh thổ nước Cộng hòa xã hội chủ nghĩa Việt Nam.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 w:name="dieu_3"/>
      <w:r w:rsidRPr="004571D1">
        <w:rPr>
          <w:rFonts w:asciiTheme="majorHAnsi" w:eastAsia="Times New Roman" w:hAnsiTheme="majorHAnsi" w:cstheme="majorHAnsi"/>
          <w:b/>
          <w:bCs/>
          <w:color w:val="000000"/>
          <w:sz w:val="24"/>
          <w:szCs w:val="24"/>
          <w:lang w:eastAsia="vi-VN"/>
        </w:rPr>
        <w:t>Điều 3. Giải thích từ ngữ và cụm từ viết tắt</w:t>
      </w:r>
      <w:bookmarkEnd w:id="4"/>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Trong Thông tư này, các từ ngữ dưới đây được hiểu như sau: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w:t>
      </w:r>
      <w:r w:rsidRPr="004571D1">
        <w:rPr>
          <w:rFonts w:asciiTheme="majorHAnsi" w:eastAsia="Times New Roman" w:hAnsiTheme="majorHAnsi" w:cstheme="majorHAnsi"/>
          <w:i/>
          <w:iCs/>
          <w:color w:val="000000"/>
          <w:sz w:val="24"/>
          <w:szCs w:val="24"/>
          <w:lang w:eastAsia="vi-VN"/>
        </w:rPr>
        <w:t>Danh mục hóa chất sản xuất, kinh doanh có điều kiện trong ngành công nghiệp </w:t>
      </w:r>
      <w:r w:rsidRPr="004571D1">
        <w:rPr>
          <w:rFonts w:asciiTheme="majorHAnsi" w:eastAsia="Times New Roman" w:hAnsiTheme="majorHAnsi" w:cstheme="majorHAnsi"/>
          <w:color w:val="000000"/>
          <w:sz w:val="24"/>
          <w:szCs w:val="24"/>
          <w:lang w:eastAsia="vi-VN"/>
        </w:rPr>
        <w:t>là danh mục hóa chất được quy định tại Phụ lục 1 kèm theo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w:t>
      </w:r>
      <w:r w:rsidRPr="004571D1">
        <w:rPr>
          <w:rFonts w:asciiTheme="majorHAnsi" w:eastAsia="Times New Roman" w:hAnsiTheme="majorHAnsi" w:cstheme="majorHAnsi"/>
          <w:i/>
          <w:iCs/>
          <w:color w:val="000000"/>
          <w:sz w:val="24"/>
          <w:szCs w:val="24"/>
          <w:lang w:eastAsia="vi-VN"/>
        </w:rPr>
        <w:t>Danh mục hóa chất hạn chế sản xuất, kinh doanh trong ngành công nghiệp </w:t>
      </w:r>
      <w:r w:rsidRPr="004571D1">
        <w:rPr>
          <w:rFonts w:asciiTheme="majorHAnsi" w:eastAsia="Times New Roman" w:hAnsiTheme="majorHAnsi" w:cstheme="majorHAnsi"/>
          <w:color w:val="000000"/>
          <w:sz w:val="24"/>
          <w:szCs w:val="24"/>
          <w:lang w:eastAsia="vi-VN"/>
        </w:rPr>
        <w:t>là danh mục hóa chất được quy định tại Phụ lục II Nghị định số </w:t>
      </w:r>
      <w:r>
        <w:rPr>
          <w:rFonts w:asciiTheme="majorHAnsi" w:eastAsia="Times New Roman" w:hAnsiTheme="majorHAnsi" w:cstheme="majorHAnsi"/>
          <w:color w:val="000000"/>
          <w:sz w:val="24"/>
          <w:szCs w:val="24"/>
          <w:lang w:eastAsia="vi-VN"/>
        </w:rPr>
        <w:t xml:space="preserve">108/2008/NĐ-CP </w:t>
      </w:r>
      <w:r w:rsidRPr="004571D1">
        <w:rPr>
          <w:rFonts w:asciiTheme="majorHAnsi" w:eastAsia="Times New Roman" w:hAnsiTheme="majorHAnsi" w:cstheme="majorHAnsi"/>
          <w:color w:val="000000"/>
          <w:sz w:val="24"/>
          <w:szCs w:val="24"/>
          <w:lang w:eastAsia="vi-VN"/>
        </w:rPr>
        <w:t> ngày 07 tháng 10 năm 2008 của Chính phủ quy định chi tiết và hướng dẫn thi hành một số điều của Luật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w:t>
      </w:r>
      <w:r w:rsidRPr="004571D1">
        <w:rPr>
          <w:rFonts w:asciiTheme="majorHAnsi" w:eastAsia="Times New Roman" w:hAnsiTheme="majorHAnsi" w:cstheme="majorHAnsi"/>
          <w:i/>
          <w:iCs/>
          <w:color w:val="000000"/>
          <w:sz w:val="24"/>
          <w:szCs w:val="24"/>
          <w:lang w:eastAsia="vi-VN"/>
        </w:rPr>
        <w:t>Danh mục hóa chất cấm </w:t>
      </w:r>
      <w:r w:rsidRPr="004571D1">
        <w:rPr>
          <w:rFonts w:asciiTheme="majorHAnsi" w:eastAsia="Times New Roman" w:hAnsiTheme="majorHAnsi" w:cstheme="majorHAnsi"/>
          <w:color w:val="000000"/>
          <w:sz w:val="24"/>
          <w:szCs w:val="24"/>
          <w:lang w:eastAsia="vi-VN"/>
        </w:rPr>
        <w:t>là danh mục hóa chất được quy định tại Phụ lục III Nghị định số 108/2008/NĐ-CP.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4.</w:t>
      </w:r>
      <w:r w:rsidRPr="004571D1">
        <w:rPr>
          <w:rFonts w:asciiTheme="majorHAnsi" w:eastAsia="Times New Roman" w:hAnsiTheme="majorHAnsi" w:cstheme="majorHAnsi"/>
          <w:i/>
          <w:iCs/>
          <w:color w:val="000000"/>
          <w:sz w:val="24"/>
          <w:szCs w:val="24"/>
          <w:lang w:eastAsia="vi-VN"/>
        </w:rPr>
        <w:t> Kinh doanh hóa chất </w:t>
      </w:r>
      <w:r w:rsidRPr="004571D1">
        <w:rPr>
          <w:rFonts w:asciiTheme="majorHAnsi" w:eastAsia="Times New Roman" w:hAnsiTheme="majorHAnsi" w:cstheme="majorHAnsi"/>
          <w:color w:val="000000"/>
          <w:sz w:val="24"/>
          <w:szCs w:val="24"/>
          <w:lang w:eastAsia="vi-VN"/>
        </w:rPr>
        <w:t>là việc thực hiện một, một số hoặc tất cả các công đoạn của quá trình đầu tư, từ sản xuất đến tiêu thụ hoặc cung ứng dịch vụ hóa chất trên thị trường nhằm mục đích sinh lợi.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w:t>
      </w:r>
      <w:r w:rsidRPr="004571D1">
        <w:rPr>
          <w:rFonts w:asciiTheme="majorHAnsi" w:eastAsia="Times New Roman" w:hAnsiTheme="majorHAnsi" w:cstheme="majorHAnsi"/>
          <w:i/>
          <w:iCs/>
          <w:color w:val="000000"/>
          <w:sz w:val="24"/>
          <w:szCs w:val="24"/>
          <w:lang w:eastAsia="vi-VN"/>
        </w:rPr>
        <w:t>Bản sao hợp lệ </w:t>
      </w:r>
      <w:r w:rsidRPr="004571D1">
        <w:rPr>
          <w:rFonts w:asciiTheme="majorHAnsi" w:eastAsia="Times New Roman" w:hAnsiTheme="majorHAnsi" w:cstheme="majorHAnsi"/>
          <w:color w:val="000000"/>
          <w:sz w:val="24"/>
          <w:szCs w:val="24"/>
          <w:lang w:eastAsia="vi-VN"/>
        </w:rPr>
        <w:t>là bản sao được công chứng hoặc chứng thực của cơ quan, tổ chức có thẩm quyền.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6.</w:t>
      </w:r>
      <w:r w:rsidRPr="004571D1">
        <w:rPr>
          <w:rFonts w:asciiTheme="majorHAnsi" w:eastAsia="Times New Roman" w:hAnsiTheme="majorHAnsi" w:cstheme="majorHAnsi"/>
          <w:i/>
          <w:iCs/>
          <w:color w:val="000000"/>
          <w:sz w:val="24"/>
          <w:szCs w:val="24"/>
          <w:lang w:eastAsia="vi-VN"/>
        </w:rPr>
        <w:t> Mã số CAS của một hóa chất </w:t>
      </w:r>
      <w:r w:rsidRPr="004571D1">
        <w:rPr>
          <w:rFonts w:asciiTheme="majorHAnsi" w:eastAsia="Times New Roman" w:hAnsiTheme="majorHAnsi" w:cstheme="majorHAnsi"/>
          <w:color w:val="000000"/>
          <w:sz w:val="24"/>
          <w:szCs w:val="24"/>
          <w:lang w:eastAsia="vi-VN"/>
        </w:rPr>
        <w:t>là dãy các chữ số duy nhất ấn định cho mỗi hóa chất theo quy tắc của Chemical Abstracts Service (một Ban thuộc Hội hóa học Mỹ, viết tắt là CAS).</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7. </w:t>
      </w:r>
      <w:r w:rsidRPr="004571D1">
        <w:rPr>
          <w:rFonts w:asciiTheme="majorHAnsi" w:eastAsia="Times New Roman" w:hAnsiTheme="majorHAnsi" w:cstheme="majorHAnsi"/>
          <w:i/>
          <w:iCs/>
          <w:color w:val="000000"/>
          <w:sz w:val="24"/>
          <w:szCs w:val="24"/>
          <w:lang w:eastAsia="vi-VN"/>
        </w:rPr>
        <w:t>Số UN (United nations) </w:t>
      </w:r>
      <w:r w:rsidRPr="004571D1">
        <w:rPr>
          <w:rFonts w:asciiTheme="majorHAnsi" w:eastAsia="Times New Roman" w:hAnsiTheme="majorHAnsi" w:cstheme="majorHAnsi"/>
          <w:color w:val="000000"/>
          <w:sz w:val="24"/>
          <w:szCs w:val="24"/>
          <w:lang w:eastAsia="vi-VN"/>
        </w:rPr>
        <w:t>là số có bốn chữ số, được quy định bởi Tổ chức Liên hợp quốc, dùng để xác định các hóa chất nguy hiểm.</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5" w:name="chuong_2"/>
      <w:r w:rsidRPr="004571D1">
        <w:rPr>
          <w:rFonts w:asciiTheme="majorHAnsi" w:eastAsia="Times New Roman" w:hAnsiTheme="majorHAnsi" w:cstheme="majorHAnsi"/>
          <w:b/>
          <w:bCs/>
          <w:color w:val="000000"/>
          <w:sz w:val="24"/>
          <w:szCs w:val="24"/>
          <w:lang w:eastAsia="vi-VN"/>
        </w:rPr>
        <w:t>Chương 2</w:t>
      </w:r>
      <w:bookmarkEnd w:id="5"/>
      <w:r w:rsidRPr="004571D1">
        <w:rPr>
          <w:rFonts w:asciiTheme="majorHAnsi" w:eastAsia="Times New Roman" w:hAnsiTheme="majorHAnsi" w:cstheme="majorHAnsi"/>
          <w:b/>
          <w:bCs/>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6" w:name="chuong_2_name"/>
      <w:r w:rsidRPr="004571D1">
        <w:rPr>
          <w:rFonts w:asciiTheme="majorHAnsi" w:eastAsia="Times New Roman" w:hAnsiTheme="majorHAnsi" w:cstheme="majorHAnsi"/>
          <w:b/>
          <w:bCs/>
          <w:color w:val="000000"/>
          <w:sz w:val="24"/>
          <w:szCs w:val="24"/>
          <w:lang w:eastAsia="vi-VN"/>
        </w:rPr>
        <w:t>ĐIỀU KIỆN CƠ SỞ VẬT CHẤT, KỸ THUẬT BẢO ĐẢM AN TOÀN TRONG SẢN XUẤT, KINH DOANH HÓA CHẤT NGÀNH CÔNG NGHIỆP</w:t>
      </w:r>
      <w:bookmarkEnd w:id="6"/>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7" w:name="dieu_4"/>
      <w:r w:rsidRPr="004571D1">
        <w:rPr>
          <w:rFonts w:asciiTheme="majorHAnsi" w:eastAsia="Times New Roman" w:hAnsiTheme="majorHAnsi" w:cstheme="majorHAnsi"/>
          <w:b/>
          <w:bCs/>
          <w:color w:val="000000"/>
          <w:sz w:val="24"/>
          <w:szCs w:val="24"/>
          <w:lang w:eastAsia="vi-VN"/>
        </w:rPr>
        <w:t>Điều 4. Đảm bảo an toàn trong sản xuất, kinh doanh hóa chất</w:t>
      </w:r>
      <w:bookmarkEnd w:id="7"/>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Tổ chức, cá nhân sản xuất, kinh doanh hóa chất trong ngành công nghiệp thực hiện các điều kiện về nhà xưởng, kho tàng, trang thiết bị, phương tiện vận chuyển và vận hành an toàn theo quy định tại Luật Hóa chất; Điều 5, Điều 6, Điều 7 Thông tư này; Tiêu chuẩn Việt Nam</w:t>
      </w:r>
      <w:r>
        <w:rPr>
          <w:rFonts w:asciiTheme="majorHAnsi" w:eastAsia="Times New Roman" w:hAnsiTheme="majorHAnsi" w:cstheme="majorHAnsi"/>
          <w:color w:val="000000"/>
          <w:sz w:val="24"/>
          <w:szCs w:val="24"/>
          <w:lang w:eastAsia="vi-VN"/>
        </w:rPr>
        <w:t xml:space="preserve"> TCVN 5507:2002</w:t>
      </w:r>
      <w:r w:rsidRPr="004571D1">
        <w:rPr>
          <w:rFonts w:asciiTheme="majorHAnsi" w:eastAsia="Times New Roman" w:hAnsiTheme="majorHAnsi" w:cstheme="majorHAnsi"/>
          <w:color w:val="000000"/>
          <w:sz w:val="24"/>
          <w:szCs w:val="24"/>
          <w:lang w:eastAsia="vi-VN"/>
        </w:rPr>
        <w:t xml:space="preserve"> Hóa chất nguy hiểm - Quy phạm an toàn trong sản xuất, kinh doanh, sử dụng, bảo quản và vận chuyển và các quy định pháp luật, tiêu chuẩn, quy chuẩn kỹ thuật hiện hành có liên quan.</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8" w:name="dieu_5"/>
      <w:r w:rsidRPr="004571D1">
        <w:rPr>
          <w:rFonts w:asciiTheme="majorHAnsi" w:eastAsia="Times New Roman" w:hAnsiTheme="majorHAnsi" w:cstheme="majorHAnsi"/>
          <w:b/>
          <w:bCs/>
          <w:color w:val="000000"/>
          <w:sz w:val="24"/>
          <w:szCs w:val="24"/>
          <w:lang w:eastAsia="vi-VN"/>
        </w:rPr>
        <w:t>Điều 5. Điều kiện về nhà xưởng, kho tàng</w:t>
      </w:r>
      <w:bookmarkEnd w:id="8"/>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Địa điểm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Nhà xưởng, kho tàng phải được bố trí tại địa điểm phù hợp với các điều kiện về quy hoạch;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Vị trí đặt nhà xưởng sản xuất hóa chất phải đảm bảo các yêu cầu thuận lợi về cung cấp điện, cung cấp nước, thoát nước, xử lý ô nhiễm và giao thông;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Không đặt nhà xưởng, kho chứa hóa chất sát khu dân cư. Đối với kho lưu trữ hóa chất trong nhà xưởng để phục vụ sản xuất phải chọn vị trí kho đảm bảo yêu cầu công nghệ bảo quản hóa chất. Kho lưu trữ hóa chất phải đặt ở vị trí bên ngoài nhà xưởng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d. Vị trí kho phải đảm bảo khoảng cách cho xe vận chuyển và xe chữa cháy ra vào dễ dàng;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Bố trí mặt bằng nhà xưởng, kho tàng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Quy hoạch mặt bằng nhà xưởng phải được đạt tiêu chuẩn thiết kế trên cơ sở Quy chuẩn xây dựng Việt Nam, Tiêu chuẩn xây dựng Việt Nam hiện hành về điều kiện khí hậu, địa chất thủy văn, khí tượng thủy văn, phân vùng động đất, phòng, chống cháy, nổ, bảo vệ môi trường, an toàn lao động: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Mặt bằng nhà xưởng phải bố trí các hạng mục công trình hợp lý và có công năng rõ ràng;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Diện tích của nhà xưởng phải đáp ứng các quy định hiện hành để bố trí thiết bị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Nhà xưởng sản xuất được thiết kế đảm bảo các điều kiện môi trường làm việc trong nhà đạt tiêu chuẩn theo quy định của Bộ Y tế về nhiệt độ, độ ẩm, tốc độ gió;</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Hệ thống đường giao thông nội bộ phải được bố trí hợp lý, đảm bảo an toàn cho vận chuyển trong nhà xưởng và chữa cháy. Nhà xưởng phải có tường bao ngăn cách cơ sở với bên ngoài;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 Đối với các kho chứa hóa chất, việc thiết kế phải tuân thủ nguyên tắc an toàn về nguy cơ cháy hay đổ tràn là thấp nhất và phải bảo đảm tách riêng các chất có khả năng gây ra phản ứng hóa học với nhau;</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e. Nhà kho được thiết kế tùy thuộc vào loại hóa chất cần được bảo quản, phân loại theo nguy cơ nổ, cháy nổ và cháy được quy định trong Tiêu chuẩn Việt Nam</w:t>
      </w:r>
      <w:r>
        <w:rPr>
          <w:rFonts w:asciiTheme="majorHAnsi" w:eastAsia="Times New Roman" w:hAnsiTheme="majorHAnsi" w:cstheme="majorHAnsi"/>
          <w:color w:val="000000"/>
          <w:sz w:val="24"/>
          <w:szCs w:val="24"/>
          <w:lang w:eastAsia="vi-VN"/>
        </w:rPr>
        <w:t xml:space="preserve"> TCVN 2622:1995.</w:t>
      </w:r>
      <w:r w:rsidRPr="004571D1">
        <w:rPr>
          <w:rFonts w:asciiTheme="majorHAnsi" w:eastAsia="Times New Roman" w:hAnsiTheme="majorHAnsi" w:cstheme="majorHAnsi"/>
          <w:color w:val="000000"/>
          <w:sz w:val="24"/>
          <w:szCs w:val="24"/>
          <w:lang w:eastAsia="vi-VN"/>
        </w:rPr>
        <w:t xml:space="preserve"> Thiết kế cần tuân theo Quy chuẩn Xây dựng Việt Nam và các Tiêu chuẩn Việt Nam có liên quan. Ngoài những quy định chung về kết cấu công trình, thiết kế các kho hóa chất phải thực hiện các tiêu chuẩn phòng, chống cháy nổ, cụ thể như: tính chịu lửa; ngăn cách cháy; thoát hiểm; hệ thống báo cháy; hệ thống chữa cháy; phòng trực chống cháy.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Kết cấu và bố trí kiến trúc công trình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Các khu vực kín và rộng phải có lối thoát hiểm theo hai hướng. Lối thoát hiểm phải được chỉ dẫn rõ ràng (bằng bảng hiệu, sơ đồ …) và được thiết kế thuận lợi trong trường hợp khẩn cấp. Cửa thoát hiểm phải dễ mở trong bóng tối hoặc trong lớp khói dày đặc;</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b. Kho chứa phải được thông gió hở trên mái, trên tường bên dưới mái hoặc gần sàn nhà;</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Sàn kho không thấm chất lỏng, bằng phẳng không trơn trượt và không có khe nứt để chứa nước rò rỉ, chất lỏng bị đổ tràn hay nước chữa cháy đã bị nhiễm bẩn hoặc tạo các gờ hay lề bao quanh;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Vật liệu xây dựng kho và vật liệu cách nhiệt phải là vật liệu không dễ bắt lửa và khung nhà phải được gia cố chắc chắn bằng bê tông hoặc thép.</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9" w:name="dieu_6"/>
      <w:r w:rsidRPr="004571D1">
        <w:rPr>
          <w:rFonts w:asciiTheme="majorHAnsi" w:eastAsia="Times New Roman" w:hAnsiTheme="majorHAnsi" w:cstheme="majorHAnsi"/>
          <w:b/>
          <w:bCs/>
          <w:color w:val="000000"/>
          <w:sz w:val="24"/>
          <w:szCs w:val="24"/>
          <w:lang w:eastAsia="vi-VN"/>
        </w:rPr>
        <w:t>Điều 6. Điều kiện về trang thiết bị</w:t>
      </w:r>
      <w:bookmarkEnd w:id="9"/>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Thiết bị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Thiết bị sản xuất phải đạt yêu cầu chung về an toàn theo Tiêu chuẩn Việt Nam hiện hành;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Phải có lịch bảo dưỡng và vệ sinh định kỳ thiết bị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Phải kiểm tra các thông số kỹ thuật của thiết bị sản xuất và có hệ thống bảo vệ an toàn cho người sử dụng.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Các thiết bị, phương tiện an toàn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Lắp đặt các phương tiện chiếu sáng và thiết bị điện khác tại vị trí cần thiết, không được phép lắp đặt tạm thời. Mọi trang thiết bị điện phải được nối đất và có bộ ngắt mạch khi rò điện, bảo vệ quá tải;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Phải sử dụng thiết bị chịu lửa đối với nơi lưu trữ dung môi có nhiệt độ bắt cháy thấp hoặc bụi hóa chất mịn;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Trang bị đầy đủ các thiết bị dụng cụ ứng cứu sự cố tại cơ sở sản xuất, kinh doanh hóa chất. Hệ thống báo cháy, dập cháy phải được lắp tại vị trí thích hợp và kiểm tra thường xuyên để bảo đảm ở trạng thái sẵn sàng sử dụng tốt.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Hệ thống xử lý khí thải và chất thải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xml:space="preserve">a. Nhà xưởng, kho hóa chất không được thải vào không khí các chất độc hại, không gây tiếng ồn, các yếu tố có hại khác, không vượt mức quy định hiện hành về vệ sinh môi trường. Khí thải của nhà xưởng, kho hóa chất phải đạt Quy chuẩn kỹ thuật quốc gia: QCVN 19:2009/BTNMT - Quy chuẩn kỹ thuật quốc gia về khí thải công nghiệp đối với bụi và các </w:t>
      </w:r>
      <w:r w:rsidRPr="004571D1">
        <w:rPr>
          <w:rFonts w:asciiTheme="majorHAnsi" w:eastAsia="Times New Roman" w:hAnsiTheme="majorHAnsi" w:cstheme="majorHAnsi"/>
          <w:color w:val="000000"/>
          <w:sz w:val="24"/>
          <w:szCs w:val="24"/>
          <w:lang w:eastAsia="vi-VN"/>
        </w:rPr>
        <w:lastRenderedPageBreak/>
        <w:t>chất vô cơ; QCVN 20:2009/BTNMT - Quy chuẩn kỹ thuật quốc gia về khí thải công nghiệp đối với một số chất hữu cơ; QCVN 21:2009/BTNMT - Quy chuẩn kỹ thuật quốc gia về khí thải công nghiệp sản xuất phân bón hóa học;</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Nhà xưởng, kho hóa chất phải có hệ thống xử lý nước thải. Nước thải sau xử lý phải đạt Quy chuẩn kỹ thuật quốc gia: QCVN 07:2009/BTNMT - Quy chuẩn kỹ thuật quốc gia về ngưỡng chất thải nguy hại; QCVN 24:2009/BTNMT - Quy chuẩn kỹ thuật quốc gia về nước thải công nghiệp; QCVN 25:2009/BTNMT - Quy chuẩn kỹ thuật quốc gia về nước thải của bãi chôn lắp chất thải rắn;</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Chất thải rắn của nhà xưởng, kho hóa chất phải tuân thủ các quy định tại Nghị định số</w:t>
      </w:r>
      <w:r>
        <w:rPr>
          <w:rFonts w:asciiTheme="majorHAnsi" w:eastAsia="Times New Roman" w:hAnsiTheme="majorHAnsi" w:cstheme="majorHAnsi"/>
          <w:color w:val="000000"/>
          <w:sz w:val="24"/>
          <w:szCs w:val="24"/>
          <w:lang w:eastAsia="vi-VN"/>
        </w:rPr>
        <w:t xml:space="preserve"> 59/2007/NĐ-CP</w:t>
      </w:r>
      <w:r w:rsidRPr="004571D1">
        <w:rPr>
          <w:rFonts w:asciiTheme="majorHAnsi" w:eastAsia="Times New Roman" w:hAnsiTheme="majorHAnsi" w:cstheme="majorHAnsi"/>
          <w:color w:val="000000"/>
          <w:sz w:val="24"/>
          <w:szCs w:val="24"/>
          <w:lang w:eastAsia="vi-VN"/>
        </w:rPr>
        <w:t> ngày 09 tháng 4 năm 2007 của Chính phủ về quản lý chất thải rắn. Nhà xưởng, kho hóa chất phải có dụng cụ thu gom và vận chuyển chất thải rắn ra khỏi khu vực sản xuất sau mỗi ca sản xuất; nơi chứa chất thải phải kín, cách biệt với khu sản xuất.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10" w:name="dieu_7"/>
      <w:r w:rsidRPr="004571D1">
        <w:rPr>
          <w:rFonts w:asciiTheme="majorHAnsi" w:eastAsia="Times New Roman" w:hAnsiTheme="majorHAnsi" w:cstheme="majorHAnsi"/>
          <w:b/>
          <w:bCs/>
          <w:color w:val="000000"/>
          <w:sz w:val="24"/>
          <w:szCs w:val="24"/>
          <w:lang w:eastAsia="vi-VN"/>
        </w:rPr>
        <w:t>Điều 7. Điều kiện về phương tiện vận chuyển và vận hành an toàn</w:t>
      </w:r>
      <w:bookmarkEnd w:id="10"/>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Phương tiện vận chuyển hóa chất phải đáp ứng tiêu chuẩn kỹ thuật hiện hành về loại hàng nguy hiểm cần vận chuyển và đảm bảo các yêu cầu sau: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Được thiết kế bảo đảm phòng ngừa rò rỉ hoặc phát tán hóa chất vào môi trường. Khi vận chuyển, không để lẫn các hóa chất có khả năng phản ứng hóa học với nhau gây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Các hóa chất phải được chứa trong bao bì phù hợp và vận chuyển bằng các phương tiện chuyên dùng;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Có dấu hiệu cảnh báo, phòng ngừa trên phương tiện vận chuyển. Nếu trên một phương tiện vận chuyển có nhiều loại hóa chất khác nhau thì phía ngoài phương tiện vận chuyển phải dán đầy đủ biểu trưng của từng loại hóa chất ở hai bên và phía sau phương tiện.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Vận hành an toàn tại kho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Cơ sở sản xuất hóa chất, kho chứa hóa chất phải xây dựng Biện pháp hoặc Kế hoạch phòng ngừa, ứng phó sự cố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b. Cơ sở sản xuất hóa chất phải xây dựng bảng nội quy về an toàn hóa chất, hệ thống báo hiệu phù hợp với mức độ nguy hiểm của hóa chất. Trường hợp hóa chất có nhiều đặc tính nguy hiểm khác nhau thì biểu trưng cảnh báo phải thể hiện đầy đủ các đặc tính nguy hiểm đó;</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Việc vận hành tại kho hóa chất phải đảm bảo tính an toàn và vệ sinh kho nghiêm ngặt, tránh các nguy cơ có thể xảy ra như cháy, rò rỉ…;</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Nhân viên phụ trách kho phải áp dụng các chỉ dẫn về Phiếu an toàn hóa chất của tất cả các hóa chất được lưu trữ và vận chuyển; các hướng dẫn về công tác an toàn, công tác vệ sinh; các hướng dẫn khi có sự cố;</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 Bố trí hóa chất trong kho phải tách biệt chất nguy hại với khu vực có người ra vào thường xuyên; có khoảng trống giữa tường với các kiện hóa chất lưu trữ gần tường nhất và phải có lối đi lại bên trong thoáng gió, không cản trở thiết bị ứng cứu khi thực hiện việc kiểm tra và chữa cháy.</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11" w:name="chuong_3"/>
      <w:r w:rsidRPr="004571D1">
        <w:rPr>
          <w:rFonts w:asciiTheme="majorHAnsi" w:eastAsia="Times New Roman" w:hAnsiTheme="majorHAnsi" w:cstheme="majorHAnsi"/>
          <w:b/>
          <w:bCs/>
          <w:color w:val="000000"/>
          <w:sz w:val="24"/>
          <w:szCs w:val="24"/>
          <w:lang w:eastAsia="vi-VN"/>
        </w:rPr>
        <w:t>Chương 3</w:t>
      </w:r>
      <w:bookmarkEnd w:id="11"/>
      <w:r w:rsidRPr="004571D1">
        <w:rPr>
          <w:rFonts w:asciiTheme="majorHAnsi" w:eastAsia="Times New Roman" w:hAnsiTheme="majorHAnsi" w:cstheme="majorHAnsi"/>
          <w:b/>
          <w:bCs/>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12" w:name="chuong_3_name"/>
      <w:r w:rsidRPr="004571D1">
        <w:rPr>
          <w:rFonts w:asciiTheme="majorHAnsi" w:eastAsia="Times New Roman" w:hAnsiTheme="majorHAnsi" w:cstheme="majorHAnsi"/>
          <w:b/>
          <w:bCs/>
          <w:color w:val="000000"/>
          <w:sz w:val="24"/>
          <w:szCs w:val="24"/>
          <w:lang w:eastAsia="vi-VN"/>
        </w:rPr>
        <w:t>HỒ SƠ, THỦ TỤC CẤP GIẤY CHỨNG NHẬN, GIẤY PHÉP SẢN XUẤT, KINH DOANH HÓA CHẤT TRONG NGÀNH CÔNG NGHIỆP</w:t>
      </w:r>
      <w:bookmarkEnd w:id="12"/>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13" w:name="muc_1"/>
      <w:r w:rsidRPr="004571D1">
        <w:rPr>
          <w:rFonts w:asciiTheme="majorHAnsi" w:eastAsia="Times New Roman" w:hAnsiTheme="majorHAnsi" w:cstheme="majorHAnsi"/>
          <w:b/>
          <w:bCs/>
          <w:color w:val="000000"/>
          <w:sz w:val="24"/>
          <w:szCs w:val="24"/>
          <w:lang w:eastAsia="vi-VN"/>
        </w:rPr>
        <w:t>MỤC 1. HỒ SƠ, THỦ TỤC CẤP GIẤY CHỨNG NHẬN ĐỦ ĐIỀU KIỆN SẢN XUẤT, KINH DOANH HÓA CHẤT THUỘC DANH MỤC HÓA CHẤT SẢN XUẤT, KINH DOANH CÓ ĐIỀU KIỆN TRONG NGÀNH CÔNG NGHIỆP</w:t>
      </w:r>
      <w:bookmarkEnd w:id="13"/>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14" w:name="dieu_8"/>
      <w:r w:rsidRPr="004571D1">
        <w:rPr>
          <w:rFonts w:asciiTheme="majorHAnsi" w:eastAsia="Times New Roman" w:hAnsiTheme="majorHAnsi" w:cstheme="majorHAnsi"/>
          <w:b/>
          <w:bCs/>
          <w:color w:val="000000"/>
          <w:sz w:val="24"/>
          <w:szCs w:val="24"/>
          <w:lang w:eastAsia="vi-VN"/>
        </w:rPr>
        <w:t>Điều 8. Tổ chức cấp Giấy chứng nhận đủ điều kiện sản xuất, kinh doanh hóa chất</w:t>
      </w:r>
      <w:bookmarkEnd w:id="14"/>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Sở Công Thương các tỉnh, thành phố trực thuộc Trung ương (sau đây gọi tắt là Sở Công Thương) có trách nhiệm cấp Giấy chứng nhận đủ điều kiện sản xuất, kinh doanh hóa chất thuộc Danh mục hóa chất sản xuất, kinh doanh có điều kiện trong ngành công nghiệp (sau đây gọi là Giấy chứng nhận).</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15" w:name="dieu_9"/>
      <w:r w:rsidRPr="004571D1">
        <w:rPr>
          <w:rFonts w:asciiTheme="majorHAnsi" w:eastAsia="Times New Roman" w:hAnsiTheme="majorHAnsi" w:cstheme="majorHAnsi"/>
          <w:b/>
          <w:bCs/>
          <w:color w:val="000000"/>
          <w:sz w:val="24"/>
          <w:szCs w:val="24"/>
          <w:lang w:eastAsia="vi-VN"/>
        </w:rPr>
        <w:t>Điều 9. Hồ sơ đề nghị cấp mới Giấy chứng nhận đối với tổ chức, cá nhân sản xuất hóa chất thuộc Danh mục hóa chất sản xuất, kinh doanh có điều kiện</w:t>
      </w:r>
      <w:bookmarkEnd w:id="15"/>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Tài liệu pháp lý</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Đơn đề nghị cấp Giấy chứng nhận theo mẫu tại Phụ lục 2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b. Bản sao hợp lệ Giấy chứng nhận đăng ký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Bản sao hợp lệ Quyết định phê duyệt dự án đầu tư xây dựng công trình sản xuất theo quy định của pháp luật về quản lý, đầu tư xây dựng;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Bản sao hợp lệ Quyết định phê duyệt Báo cáo đánh giá tác động môi trường kèm theo đề án hoặc Giấy xác nhận đăng ký bản cam kết bảo vệ môi trường kèm theo đề án do cơ quan có thẩm quyền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 Bản sao hợp lệ Giấy chứng nhận đủ điều kiện phòng cháy và chữa cháy hoặc biên bản kiểm tra đảm bảo an toàn về phòng cháy, chữa cháy của cơ quan công an có thẩm quyền.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Tài liệu về điều kiện kỹ thuật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kê khai hệ thống nhà xưởng, kho tàng của cơ sở sản xuất hóa chất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kê khai trang thiết bị phòng hộ lao động và an toàn theo mẫu tại Phụ lục 3 kèm theo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16" w:name="diem_2_9"/>
      <w:r w:rsidRPr="004571D1">
        <w:rPr>
          <w:rFonts w:asciiTheme="majorHAnsi" w:eastAsia="Times New Roman" w:hAnsiTheme="majorHAnsi" w:cstheme="majorHAnsi"/>
          <w:color w:val="000000"/>
          <w:sz w:val="24"/>
          <w:szCs w:val="24"/>
          <w:shd w:val="clear" w:color="auto" w:fill="FFFF96"/>
          <w:lang w:eastAsia="vi-VN"/>
        </w:rPr>
        <w:t>c. Bản công bố hợp quy và kế hoạch giám sát định kỳ chất lượng hóa chất trên cơ sở trang thiết bị kiểm tra hóa chất hoặc hợp đồng liên kết với đơn vị có đủ năng lực kiểm tra hóa chất được cơ quan nhà nước có thẩm quyền thừa nhận;</w:t>
      </w:r>
      <w:bookmarkEnd w:id="16"/>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Phiếu an toàn hóa chất của toàn bộ hóa chất nguy hiểm trong cơ sở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Tài liệu về điều kiện đối với người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kê khai nhân sự theo mẫu tại Phụ lục 4 kèm theo Thông tư này, gồm cán bộ lãnh đạo, quản lý, cán bộ kỹ thuật, nhân viên có liên quan trực tiếp đến sản xuất, bảo quản và vận chuyển hóa chất nguy hiểm;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17" w:name="cumtu_1"/>
      <w:r w:rsidRPr="004571D1">
        <w:rPr>
          <w:rFonts w:asciiTheme="majorHAnsi" w:eastAsia="Times New Roman" w:hAnsiTheme="majorHAnsi" w:cstheme="majorHAnsi"/>
          <w:color w:val="000000"/>
          <w:sz w:val="24"/>
          <w:szCs w:val="24"/>
          <w:shd w:val="clear" w:color="auto" w:fill="FFFF96"/>
          <w:lang w:eastAsia="vi-VN"/>
        </w:rPr>
        <w:t>b. Bản sao hợp lệ bằng đại học các ngành hóa chất của Giám đốc hoặc Phó Giám đốc kỹ thuật; chứng chỉ đã tham gia lớp huấn luyện về nghiệp vụ hóa chất của cán bộ kỹ thuật, nhân viên và người lao động của cơ sở sản xuất hóa chất;</w:t>
      </w:r>
      <w:bookmarkEnd w:id="17"/>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18" w:name="cumtu_2"/>
      <w:r w:rsidRPr="004571D1">
        <w:rPr>
          <w:rFonts w:asciiTheme="majorHAnsi" w:eastAsia="Times New Roman" w:hAnsiTheme="majorHAnsi" w:cstheme="majorHAnsi"/>
          <w:color w:val="000000"/>
          <w:sz w:val="24"/>
          <w:szCs w:val="24"/>
          <w:shd w:val="clear" w:color="auto" w:fill="FFFF96"/>
          <w:lang w:eastAsia="vi-VN"/>
        </w:rPr>
        <w:t>c. Giấy chứng nhận đủ điều kiện sức khoẻ của cơ quan y tế cấp quận, huyện trở lên cấp cho các đối tượng quy định tại điểm a khoản này.</w:t>
      </w:r>
      <w:bookmarkEnd w:id="18"/>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19" w:name="dieu_10"/>
      <w:r w:rsidRPr="004571D1">
        <w:rPr>
          <w:rFonts w:asciiTheme="majorHAnsi" w:eastAsia="Times New Roman" w:hAnsiTheme="majorHAnsi" w:cstheme="majorHAnsi"/>
          <w:b/>
          <w:bCs/>
          <w:color w:val="000000"/>
          <w:sz w:val="24"/>
          <w:szCs w:val="24"/>
          <w:lang w:eastAsia="vi-VN"/>
        </w:rPr>
        <w:lastRenderedPageBreak/>
        <w:t>Điều 10. Hồ sơ đề nghị cấp mới Giấy chứng nhận đối với tổ chức, cá nhân kinh doanh hóa chất thuộc Danh mục hóa chất sản xuất, kinh doanh có điều kiện</w:t>
      </w:r>
      <w:bookmarkEnd w:id="19"/>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Tài liệu pháp lý</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Đơn đề nghị cấp Giấy chứng nhận theo mẫu tại Phụ lục 2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sao hợp lệ Giấy chứng nhận đăng ký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Bản sao hợp lệ Giấy chứng nhận đủ điều kiện phòng cháy và chữa cháy hoặc biên bản kiểm tra đảm bảo an toàn về phòng cháy, chữa cháy của cơ quan công an có thẩm quyền;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Giấy xác nhận đăng ký bản cam kết bảo vệ môi trường do cơ quan có thẩm quyền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Tài liệu về điều kiện kỹ thuật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kê khai hệ thống nhà xưởng, kho tàng của từng cơ sở kinh doanh hóa chất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kê khai trang thiết bị phòng hộ lao động và an toàn theo mẫu tại Phụ lục 3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Bản kê khai các phương tiện vận tải chuyên dùng và bản sao hợp lệ Giấy phép vận chuyển hàng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Bản kê khai địa điểm kinh doanh, nếu cơ sở kinh doanh hóa chất có nhiều điểm kinh doanh cùng một loại hóa chất thì mỗi điểm kinh doanh phải lập hồ sơ riêng theo quy định tại điều này và được cấp chung một Giấy chứng nhận;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 Phiếu an toàn hóa chất của toàn bộ hóa chất nguy hiểm trong cơ sở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Tài liệu về điều kiện đối với người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kê khai nhân sự theo mẫu tại Phụ lục 4 kèm theo Thông tư này, gồm: cán bộ lãnh đạo, quản lý, cán bộ kỹ thuật và nhân viên có liên quan trực tiếp đến kinh doanh, bảo quản và vận chuyển hóa chất nguy hiểm;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0" w:name="cumtu_3"/>
      <w:r w:rsidRPr="004571D1">
        <w:rPr>
          <w:rFonts w:asciiTheme="majorHAnsi" w:eastAsia="Times New Roman" w:hAnsiTheme="majorHAnsi" w:cstheme="majorHAnsi"/>
          <w:color w:val="000000"/>
          <w:sz w:val="24"/>
          <w:szCs w:val="24"/>
          <w:shd w:val="clear" w:color="auto" w:fill="FFFF96"/>
          <w:lang w:eastAsia="vi-VN"/>
        </w:rPr>
        <w:t xml:space="preserve">b. Bản sao hợp lệ bằng đại học các ngành hóa chất hoặc bằng đại học chuyên ngành kinh tế kỹ thuật của Giám đốc hoặc Phó Giám đốc kỹ thuật; chứng chỉ đã tham gia lớp huấn luyện về </w:t>
      </w:r>
      <w:r w:rsidRPr="004571D1">
        <w:rPr>
          <w:rFonts w:asciiTheme="majorHAnsi" w:eastAsia="Times New Roman" w:hAnsiTheme="majorHAnsi" w:cstheme="majorHAnsi"/>
          <w:color w:val="000000"/>
          <w:sz w:val="24"/>
          <w:szCs w:val="24"/>
          <w:shd w:val="clear" w:color="auto" w:fill="FFFF96"/>
          <w:lang w:eastAsia="vi-VN"/>
        </w:rPr>
        <w:lastRenderedPageBreak/>
        <w:t>nghiệp vụ hóa chất của cán bộ kỹ thuật, nhân viên và người lao động của cơ sở kinh doanh hóa chất;</w:t>
      </w:r>
      <w:bookmarkEnd w:id="20"/>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1" w:name="cumtu_4"/>
      <w:r w:rsidRPr="004571D1">
        <w:rPr>
          <w:rFonts w:asciiTheme="majorHAnsi" w:eastAsia="Times New Roman" w:hAnsiTheme="majorHAnsi" w:cstheme="majorHAnsi"/>
          <w:color w:val="000000"/>
          <w:sz w:val="24"/>
          <w:szCs w:val="24"/>
          <w:shd w:val="clear" w:color="auto" w:fill="FFFF96"/>
          <w:lang w:eastAsia="vi-VN"/>
        </w:rPr>
        <w:t>c. Giấy chứng nhận đủ điều kiện sức khoẻ của cơ quan y tế cấp quận, huyện trở lên cấp cho các đối tượng quy định tại điểm a khoản này.</w:t>
      </w:r>
      <w:bookmarkEnd w:id="21"/>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2" w:name="dieu_11"/>
      <w:r w:rsidRPr="004571D1">
        <w:rPr>
          <w:rFonts w:asciiTheme="majorHAnsi" w:eastAsia="Times New Roman" w:hAnsiTheme="majorHAnsi" w:cstheme="majorHAnsi"/>
          <w:b/>
          <w:bCs/>
          <w:color w:val="000000"/>
          <w:sz w:val="24"/>
          <w:szCs w:val="24"/>
          <w:lang w:eastAsia="vi-VN"/>
        </w:rPr>
        <w:t>Điều 11. Hồ sơ đề nghị cấp Giấy chứng nhận đối với tổ chức, cá nhân sản xuất đồng thời kinh doanh hóa chất thuộc Danh mục hóa chất sản xuất, kinh doanh có điều kiện</w:t>
      </w:r>
      <w:bookmarkEnd w:id="22"/>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Đối với tổ chức, cá nhân sản xuất đồng thời kinh doanh hóa chất thuộc Danh mục hóa chất sản xuất, kinh doanh có điều kiện, hồ sơ đề nghị cấp Giấy chứng nhận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Đơn đề nghị cấp Giấy chứng nhận sản xuất, kinh doanh hóa chất thuộc Danh mục hóa chất sản xuất, kinh doanh có điều kiện.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Bản sao hợp lệ Giấy chứng nhận đăng ký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Phiếu an toàn hóa chất của toàn bộ hóa chất nguy hiểm trong cơ sở sản xuất,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Bản kê khai nhân sự theo mẫu tại Phụ lục 4 kèm theo Thông tư này, gồm: cán bộ lãnh đạo, quản lý, cán bộ kỹ thuật và nhân viên có liên quan trực tiếp đến sản xuất, kinh doanh, bảo quản và vận chuyển hóa chất nguy hiểm.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3" w:name="cumtu_5"/>
      <w:r w:rsidRPr="004571D1">
        <w:rPr>
          <w:rFonts w:asciiTheme="majorHAnsi" w:eastAsia="Times New Roman" w:hAnsiTheme="majorHAnsi" w:cstheme="majorHAnsi"/>
          <w:color w:val="000000"/>
          <w:sz w:val="24"/>
          <w:szCs w:val="24"/>
          <w:shd w:val="clear" w:color="auto" w:fill="FFFF96"/>
          <w:lang w:eastAsia="vi-VN"/>
        </w:rPr>
        <w:t>5. Bản sao hợp lệ bằng đại học các ngành hóa chất hoặc bằng đại học chuyên ngành kinh tế kỹ thuật của Giám đốc hoặc Phó Giám đốc kỹ thuật; chứng chỉ đã tham gia lớp huấn luyện về nghiệp vụ hóa chất của cán bộ kỹ thuật, nhân viên và người lao động của cơ sở sản xuất, kinh doanh hóa chất.</w:t>
      </w:r>
      <w:bookmarkEnd w:id="23"/>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4" w:name="cumtu_6"/>
      <w:r w:rsidRPr="004571D1">
        <w:rPr>
          <w:rFonts w:asciiTheme="majorHAnsi" w:eastAsia="Times New Roman" w:hAnsiTheme="majorHAnsi" w:cstheme="majorHAnsi"/>
          <w:color w:val="000000"/>
          <w:sz w:val="24"/>
          <w:szCs w:val="24"/>
          <w:shd w:val="clear" w:color="auto" w:fill="FFFF96"/>
          <w:lang w:eastAsia="vi-VN"/>
        </w:rPr>
        <w:t>6. Giấy chứng nhận đủ điều kiện sức khoẻ của cơ quan y tế cấp quận, huyện trở lên cấp cho các đối tượng quy định tại khoản 4 điều này.</w:t>
      </w:r>
      <w:bookmarkEnd w:id="24"/>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7. Các tài liệu quy định tại điểm c, d, đ khoản 1; điểm a, b, c khoản 2 Điều 9 và điểm c, d khoản 2 Điều 10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5" w:name="dieu_12"/>
      <w:r w:rsidRPr="004571D1">
        <w:rPr>
          <w:rFonts w:asciiTheme="majorHAnsi" w:eastAsia="Times New Roman" w:hAnsiTheme="majorHAnsi" w:cstheme="majorHAnsi"/>
          <w:b/>
          <w:bCs/>
          <w:color w:val="000000"/>
          <w:sz w:val="24"/>
          <w:szCs w:val="24"/>
          <w:lang w:eastAsia="vi-VN"/>
        </w:rPr>
        <w:t>Điều 12. Trường hợp cấp sửa đổi, bổ sung</w:t>
      </w:r>
      <w:bookmarkEnd w:id="25"/>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Trường hợp có thay đổi nội dung của Giấy chứng nhận đã được cấp, tổ chức, cá nhân phải lập hồ sơ gửi về Sở Công Thương đề nghị sửa đổi, bổ sung Giấy chứng nhận.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Hồ sơ đề nghị cấp sửa đổi, bổ sung Giấy chứng nhận,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a. Văn bản đề nghị sửa đổi, bổ sung;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gốc Giấy chứng nhận đã được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Các tài liệu chứng minh yêu cầu sửa đổi, bổ sung.</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6" w:name="dieu_13"/>
      <w:r w:rsidRPr="004571D1">
        <w:rPr>
          <w:rFonts w:asciiTheme="majorHAnsi" w:eastAsia="Times New Roman" w:hAnsiTheme="majorHAnsi" w:cstheme="majorHAnsi"/>
          <w:b/>
          <w:bCs/>
          <w:color w:val="000000"/>
          <w:sz w:val="24"/>
          <w:szCs w:val="24"/>
          <w:lang w:eastAsia="vi-VN"/>
        </w:rPr>
        <w:t>Điều 13. Trường hợp cấp lại</w:t>
      </w:r>
      <w:bookmarkEnd w:id="26"/>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Trường hợp Giấy chứng nhận bị mất, bị cháy, bị tiêu hủy, tổ chức, cá nhân phải lập hồ sơ gửi về Sở Công Thương đề nghị cấp lại Giấy chứng nhận. Hồ sơ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Văn bản đề nghị cấp lại;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sao hợp lệ Giấy chứng nhận (nếu có).</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Trường hợp Giấy chứng nhận hết hiệu lực thi hành, trước thời điểm hết hiệu lực của Giấy chứng nhận 30 (ba mươi) ngày làm việc, tổ chức, cá nhân phải lập hồ sơ gửi về Sở Công Thương đề nghị cấp lại. Hồ sơ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Văn bản đề nghị cấp lại;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Giấy chứng nhận hoặc bản sao hợp lệ Giấy chứng nhận đã được cấp lần trước;</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Báo cáo tình hình hoạt động sản xuất, kinh doanh hóa chất trong giai đoạn Giấy chứng nhận đã được cấp, nêu rõ tên hóa chất, mục đích sử dụng, khối lượng hóa chất được sản xuất, nhập khẩu và sử dụng; lượng nhập, xuất, tồn kho và vị trí cất giữ hóa chất; việc thực hiện các biện pháp an toàn; các thông tin khác (nếu có).</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7" w:name="dieu_14"/>
      <w:r w:rsidRPr="004571D1">
        <w:rPr>
          <w:rFonts w:asciiTheme="majorHAnsi" w:eastAsia="Times New Roman" w:hAnsiTheme="majorHAnsi" w:cstheme="majorHAnsi"/>
          <w:b/>
          <w:bCs/>
          <w:color w:val="000000"/>
          <w:sz w:val="24"/>
          <w:szCs w:val="24"/>
          <w:lang w:eastAsia="vi-VN"/>
        </w:rPr>
        <w:t>Điều 14. Thủ tục cấp Giấy chứng nhận</w:t>
      </w:r>
      <w:bookmarkEnd w:id="27"/>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Tổ chức, cá nhân đề nghị cấp Giấy chứng nhận gửi 01 bộ hồ sơ về Sở Công Thương.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Trong thời hạn 20 (hai mươi) ngày, kể từ ngày nhận đủ hồ sơ hợp lệ quy định tại Điều 9, Điều 10, Điều 11, Điều 12 và Điều 13 Thông tư này, Sở Công Thương có trách nhiệm xem xét, thẩm định và cấp Giấy chứng nhận theo mẫu tại Phụ lục 5 kèm theo Thông tư này cho tổ chức, cá nhân.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Trường hợp từ chối cấp Giấy chứng nhận, Sở Công Thương phải trả lời bằng văn bản và nêu rõ lý do.</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3. Trường hợp hồ sơ chưa đầy đủ và hợp lệ thì trong vòng 05 (năm) ngày, kể từ ngày tiếp nhận hồ sơ, Sở Công Thương có văn bản yêu cầu bổ sung.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Tổ chức, cá nhân được cấp Giấy chứng nhận phải nộp lệ phí theo quy định của Bộ Tài chính.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Đối với các cơ sở đang sản xuất, kinh doanh hóa chất do yêu cầu chuyển đổi tên doanh nghiệp mà không có sự thay đổi về điều kiện sản xuất, kinh doanh thì phải gửi cho Sở Công Thương bản sao hợp lệ quyết định được phép đổi tên doanh nghiệp và văn bản xin đổi lại Giấy chứng nhận.</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28" w:name="dieu_15"/>
      <w:r w:rsidRPr="004571D1">
        <w:rPr>
          <w:rFonts w:asciiTheme="majorHAnsi" w:eastAsia="Times New Roman" w:hAnsiTheme="majorHAnsi" w:cstheme="majorHAnsi"/>
          <w:b/>
          <w:bCs/>
          <w:color w:val="000000"/>
          <w:sz w:val="24"/>
          <w:szCs w:val="24"/>
          <w:lang w:eastAsia="vi-VN"/>
        </w:rPr>
        <w:t>Điều 15. Thời hạn của Giấy chứng nhận</w:t>
      </w:r>
      <w:bookmarkEnd w:id="28"/>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Giấy chứng nhận có thời hạn 05 (năm) năm, kể từ ngày cấp. Đối với tổ chức, cá nhân có nhiều điểm kinh doanh hàng hóa thì tại Giấy chứng nhận phải ghi rõ từng điểm kinh doanh đã được xác định đủ điều kiện.</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29" w:name="muc_2"/>
      <w:r w:rsidRPr="004571D1">
        <w:rPr>
          <w:rFonts w:asciiTheme="majorHAnsi" w:eastAsia="Times New Roman" w:hAnsiTheme="majorHAnsi" w:cstheme="majorHAnsi"/>
          <w:b/>
          <w:bCs/>
          <w:color w:val="000000"/>
          <w:sz w:val="24"/>
          <w:szCs w:val="24"/>
          <w:lang w:eastAsia="vi-VN"/>
        </w:rPr>
        <w:t>MỤC 2. HỒ SƠ, THỦ TỤC CẤP GIẤY PHÉP SẢN XUẤT, KINH DOANH HÓA CHẤT THUỘC DANH MỤC HÓA CHẤT HẠN CHẾ SẢN XUẤT, KINH DOANH TRONG NGÀNH CÔNG NGHIỆP</w:t>
      </w:r>
      <w:bookmarkEnd w:id="29"/>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0" w:name="dieu_16"/>
      <w:r w:rsidRPr="004571D1">
        <w:rPr>
          <w:rFonts w:asciiTheme="majorHAnsi" w:eastAsia="Times New Roman" w:hAnsiTheme="majorHAnsi" w:cstheme="majorHAnsi"/>
          <w:b/>
          <w:bCs/>
          <w:color w:val="000000"/>
          <w:sz w:val="24"/>
          <w:szCs w:val="24"/>
          <w:lang w:eastAsia="vi-VN"/>
        </w:rPr>
        <w:t>Điều 16. Tổ chức cấp Giấy phép sản xuất, kinh doanh hóa chất hạn chế sản xuất, kinh doanh</w:t>
      </w:r>
      <w:bookmarkEnd w:id="30"/>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Bộ Công Thương cấp Giấy phép sản xuất, kinh doanh hóa chất thuộc Danh mục hóa chất hạn chế sản xuất, kinh doanh trong ngành công nghiệp (sau đây gọi là Giấy phép).</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1" w:name="dieu_17"/>
      <w:r w:rsidRPr="004571D1">
        <w:rPr>
          <w:rFonts w:asciiTheme="majorHAnsi" w:eastAsia="Times New Roman" w:hAnsiTheme="majorHAnsi" w:cstheme="majorHAnsi"/>
          <w:b/>
          <w:bCs/>
          <w:color w:val="000000"/>
          <w:sz w:val="24"/>
          <w:szCs w:val="24"/>
          <w:shd w:val="clear" w:color="auto" w:fill="FFFF96"/>
          <w:lang w:eastAsia="vi-VN"/>
        </w:rPr>
        <w:t>Điều 17. Hồ sơ đề nghị cấp mới Giấy phép đối với tổ chức, cá nhân sản xuất hóa chất thuộc Danh mục hóa chất hạn chế sản xuất, kinh doanh</w:t>
      </w:r>
      <w:bookmarkEnd w:id="31"/>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Tài liệu pháp lý</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Đơn đề nghị cấp Giấy phép theo mẫu tại Phụ lục 6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sao hợp lệ Giấy chứng nhận đăng ký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Bản sao hợp lệ Quyết định phê duyệt dự án đầu tư xây dựng công trình sản xuất theo quy định của pháp luật về quản lý, đầu tư xây dựng;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d. Bản sao hợp lệ Quyết định phê duyệt Báo cáo đánh giá tác động môi trường kèm theo đề án hoặc Giấy xác nhận đăng ký bản cam kết bảo vệ môi trường kèm theo đề án do cơ quan có thẩm quyền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 Bản sao hợp lệ Giấy chứng nhận đủ điều kiện phòng cháy và chữa cháy hoặc biên bản kiểm tra đảm bảo an toàn về phòng cháy, chữa cháy của cơ quan công an có thẩm quyền.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Tài liệu về điều kiện kỹ thuật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kê khai hệ thống nhà xưởng, kho tàng của cơ sở sản xuất hóa chất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kê khai trang thiết bị phòng hộ lao động và an toàn theo mẫu tại Phụ lục 3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công bố hợp quy và kế hoạch giám sát định kỳ chất lượng hóa chất trên cơ sở trang thiết bị kiểm tra hóa chất hoặc hợp đồng liên kết với đơn vị có đủ năng lực kiểm tra hóa chất được cơ quan nhà nước có thẩm quyền thừa nhận;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Phiếu an toàn hóa chất của toàn bộ hóa chất nguy hiểm trong cơ sở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Tài liệu về điều kiện đối với người sản xuất.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kê khai nhân sự theo mẫu tại Phụ lục 4 kèm theo Thông tư này, gồm: cán bộ lãnh đạo, quản lý, cán bộ kỹ thuật, nhân viên có liên quan trực tiếp đến sản xuất, bảo quản và vận chuyển hóa chất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sao hợp lệ bằng đại học các ngành hóa chất của Giám đốc hoặc Phó Giám đốc kỹ thuật; chứng chỉ đã tham gia lớp huấn luyện về nghiệp vụ hóa chất của cán bộ kỹ thuật, nhân viên và người lao động của cơ sở sản xuất hóa chất;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2" w:name="diem_3_17"/>
      <w:r w:rsidRPr="004571D1">
        <w:rPr>
          <w:rFonts w:asciiTheme="majorHAnsi" w:eastAsia="Times New Roman" w:hAnsiTheme="majorHAnsi" w:cstheme="majorHAnsi"/>
          <w:color w:val="000000"/>
          <w:sz w:val="24"/>
          <w:szCs w:val="24"/>
          <w:shd w:val="clear" w:color="auto" w:fill="FFFF96"/>
          <w:lang w:eastAsia="vi-VN"/>
        </w:rPr>
        <w:t>c. Giấy chứng nhận đủ điều kiện sức khoẻ của cơ quan y tế cấp quận, huyện trở lên cấp cho các đối tượng quy định tại điểm a khoản này</w:t>
      </w:r>
      <w:bookmarkEnd w:id="32"/>
      <w:r w:rsidRPr="004571D1">
        <w:rPr>
          <w:rFonts w:asciiTheme="majorHAnsi" w:eastAsia="Times New Roman" w:hAnsiTheme="majorHAnsi" w:cstheme="majorHAnsi"/>
          <w:color w:val="000000"/>
          <w:sz w:val="24"/>
          <w:szCs w:val="24"/>
          <w:lang w:eastAsia="vi-VN"/>
        </w:rPr>
        <w: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3" w:name="dieu_18"/>
      <w:r w:rsidRPr="004571D1">
        <w:rPr>
          <w:rFonts w:asciiTheme="majorHAnsi" w:eastAsia="Times New Roman" w:hAnsiTheme="majorHAnsi" w:cstheme="majorHAnsi"/>
          <w:b/>
          <w:bCs/>
          <w:color w:val="000000"/>
          <w:sz w:val="24"/>
          <w:szCs w:val="24"/>
          <w:shd w:val="clear" w:color="auto" w:fill="FFFF96"/>
          <w:lang w:eastAsia="vi-VN"/>
        </w:rPr>
        <w:t>Điều 18. Hồ sơ đề nghị cấp mới Giấy phép đối với cơ sở kinh doanh hóa chất thuộc Danh mục hóa chất hạn chế sản xuất, kinh doanh</w:t>
      </w:r>
      <w:bookmarkEnd w:id="33"/>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Tài liệu pháp lý</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Đơn đề nghị cấp Giấy phép theo mẫu tại Phụ lục 6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b. Bản sao hợp lệ Giấy chứng nhận đăng ký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Bản sao hợp lệ Giấy chứng nhận đủ điều kiện phòng cháy và chữa cháy hoặc Biên bản kiểm tra đảm bảo an toàn về phòng cháy, chữa cháy của cơ quan công an có thẩm quyền;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Giấy xác nhận đăng ký bản cam kết bảo vệ môi trường do cơ quan có thẩm quyền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Tài liệu về điều kiện kỹ thuật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giải trình nhu cầu kinh doanh hóa chất hạn chế sản xuất,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kê khai hệ thống nhà xưởng, kho tàng của từng cơ bản kinh doanh hóa chất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Bản kê khai trang thiết bị phòng hộ lao động, an toàn theo mẫu tại Phụ lục 3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Bản kê khai các phương tiện vận tải chuyên dùng và bản sao hợp lệ Giấy phép vận chuyển hàng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 Bản kê khai về từng địa điểm kinh doanh, nếu cơ sở kinh doanh hóa chất có nhiều điểm kinh doanh cùng một loại hóa chất thì mỗi điểm kinh doanh phải lập hồ sơ riêng theo quy định tại điều này và được cấp chung một Giấy phép;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e. Phiếu an toàn hóa chất của toàn bộ hóa chất nguy hiểm trong cơ sở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Tài liệu về điều kiện đối với người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Bản kê khai nhân sự theo mẫu tại Phụ lục 4 kèm theo Thông tư này, gồm: cán bộ lãnh đạo, quản lý, cán bộ kỹ thuật, nhân viên có liên quan trực tiếp đến kinh doanh, bảo quản và vận chuyển hóa chất nguy hiểm;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4" w:name="diem_3_18"/>
      <w:r w:rsidRPr="004571D1">
        <w:rPr>
          <w:rFonts w:asciiTheme="majorHAnsi" w:eastAsia="Times New Roman" w:hAnsiTheme="majorHAnsi" w:cstheme="majorHAnsi"/>
          <w:color w:val="000000"/>
          <w:sz w:val="24"/>
          <w:szCs w:val="24"/>
          <w:shd w:val="clear" w:color="auto" w:fill="FFFF96"/>
          <w:lang w:eastAsia="vi-VN"/>
        </w:rPr>
        <w:t>b. Bản sao hợp lệ bằng đại học các ngành hóa chất hoặc bằng đại học chuyên ngành kinh tế kỹ thuật của Giám đốc hoặc Phó Giám đốc kỹ thuật; chứng chỉ đã tham gia lớp huấn luyện về nghiệp vụ hóa chất của cán bộ kỹ thuật, nhân viên và người lao động của cơ sở kinh doanh hóa chất</w:t>
      </w:r>
      <w:bookmarkEnd w:id="34"/>
      <w:r w:rsidRPr="004571D1">
        <w:rPr>
          <w:rFonts w:asciiTheme="majorHAnsi" w:eastAsia="Times New Roman" w:hAnsiTheme="majorHAnsi" w:cstheme="majorHAnsi"/>
          <w:color w:val="000000"/>
          <w:sz w:val="24"/>
          <w:szCs w:val="24"/>
          <w:lang w:eastAsia="vi-VN"/>
        </w:rPr>
        <w: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5" w:name="diem_3_18_1"/>
      <w:r w:rsidRPr="004571D1">
        <w:rPr>
          <w:rFonts w:asciiTheme="majorHAnsi" w:eastAsia="Times New Roman" w:hAnsiTheme="majorHAnsi" w:cstheme="majorHAnsi"/>
          <w:color w:val="000000"/>
          <w:sz w:val="24"/>
          <w:szCs w:val="24"/>
          <w:shd w:val="clear" w:color="auto" w:fill="FFFF96"/>
          <w:lang w:eastAsia="vi-VN"/>
        </w:rPr>
        <w:t>c. Giấy chứng nhận đủ điều kiện sức khoẻ của cơ quan y tế cấp quận, huyện trở lên cấp cho các đối tượng quy định tại điểm a khoản này</w:t>
      </w:r>
      <w:bookmarkEnd w:id="35"/>
      <w:r w:rsidRPr="004571D1">
        <w:rPr>
          <w:rFonts w:asciiTheme="majorHAnsi" w:eastAsia="Times New Roman" w:hAnsiTheme="majorHAnsi" w:cstheme="majorHAnsi"/>
          <w:color w:val="000000"/>
          <w:sz w:val="24"/>
          <w:szCs w:val="24"/>
          <w:lang w:eastAsia="vi-VN"/>
        </w:rPr>
        <w: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6" w:name="dieu_19"/>
      <w:r w:rsidRPr="004571D1">
        <w:rPr>
          <w:rFonts w:asciiTheme="majorHAnsi" w:eastAsia="Times New Roman" w:hAnsiTheme="majorHAnsi" w:cstheme="majorHAnsi"/>
          <w:b/>
          <w:bCs/>
          <w:color w:val="000000"/>
          <w:sz w:val="24"/>
          <w:szCs w:val="24"/>
          <w:shd w:val="clear" w:color="auto" w:fill="FFFF96"/>
          <w:lang w:eastAsia="vi-VN"/>
        </w:rPr>
        <w:lastRenderedPageBreak/>
        <w:t>Điều 19. Hồ sơ đề nghị cấp Giấy phép đối với tổ chức, cá nhân sản xuất đồng thời kinh doanh hóa chất thuộc Danh mục hóa chất hạn chế sản xuất, kinh doanh</w:t>
      </w:r>
      <w:bookmarkEnd w:id="36"/>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Đối với tổ chức, cá nhân sản xuất đồng thời kinh doanh hóa chất thuộc Danh mục hóa chất hạn chế sản xuất, kinh doanh, hồ sơ đề nghị cấp Giấy phép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Đơn đề nghị cấp Giấy phép sản xuất, kinh doanh hóa chất thuộc Danh mục hóa chất hạn chế sản xuất,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Bản sao hợp lệ Giấy chứng nhận đăng ký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Phiếu an toàn hóa chất của toàn bộ hóa chất nguy hiểm trong cơ sở sản xuất,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Bản kê khai nhân sự theo mẫu tại Phụ lục 4 kèm theo Thông tư này, gồm: cán bộ lãnh đạo, quản lý, cán bộ kỹ thuật và nhân viên có liên quan trực tiếp đến sản xuất, kinh doanh, bảo quản và vận chuyển hóa chất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Bản sao hợp lệ bằng đại học các ngành hóa chất hoặc bằng đại học chuyên ngành kinh tế kỹ thuật của Giám đốc hoặc Phó Giám đốc kỹ thuật; chứng chỉ đã tham gia lớp huấn luyện về nghiệp vụ hóa chất của cán bộ kỹ thuật, nhân viên và người lao động của cơ sở sản xuất, kinh doanh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6. Giấy chứng nhận đủ điều kiện sức khoẻ của cơ quan y tế cấp quận, huyện trở lên cấp cho các đối tượng quy định tại khoản 4 điều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7. Các tài liệu quy định tại điểm c, d, đ khoản 1; điểm a, b, c khoản 2 Điều 17 và điểm a, d, đ khoản 2 Điều 18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7" w:name="dieu_20"/>
      <w:r w:rsidRPr="004571D1">
        <w:rPr>
          <w:rFonts w:asciiTheme="majorHAnsi" w:eastAsia="Times New Roman" w:hAnsiTheme="majorHAnsi" w:cstheme="majorHAnsi"/>
          <w:b/>
          <w:bCs/>
          <w:color w:val="000000"/>
          <w:sz w:val="24"/>
          <w:szCs w:val="24"/>
          <w:lang w:eastAsia="vi-VN"/>
        </w:rPr>
        <w:t>Điều 20. Trường hợp cấp sửa đổi, bổ sung</w:t>
      </w:r>
      <w:bookmarkEnd w:id="37"/>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Trường hợp có thay đổi nội dung của Giấy phép đã được cấp, tổ chức, cá nhân phải lập hồ sơ gửi về Bộ Công Thương đề nghị sửa đổi, bổ sung Giấy phép.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Hồ sơ đề nghị cấp sửa đổi, bổ sung Giấy phép,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Văn bản đề nghị sửa đổi, bổ sung;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gốc Giấy phép đã được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c. Các tài liệu chứng minh yêu cầu sửa đổi, bổ sung.</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8" w:name="dieu_21"/>
      <w:r w:rsidRPr="004571D1">
        <w:rPr>
          <w:rFonts w:asciiTheme="majorHAnsi" w:eastAsia="Times New Roman" w:hAnsiTheme="majorHAnsi" w:cstheme="majorHAnsi"/>
          <w:b/>
          <w:bCs/>
          <w:color w:val="000000"/>
          <w:sz w:val="24"/>
          <w:szCs w:val="24"/>
          <w:lang w:eastAsia="vi-VN"/>
        </w:rPr>
        <w:t>Điều 21. Trường hợp cấp lại</w:t>
      </w:r>
      <w:bookmarkEnd w:id="38"/>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Trường hợp Giấy phép bị mất, bị cháy, bị tiêu hủy, tổ chức, cá nhân phải lập hồ sơ gửi về Bộ Công Thương đề nghị cấp lại Giấy phép. Hồ sơ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Văn bản đề nghị cấp lại;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Bản sao hợp lệ Giấy phép (nếu có).</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Trường hợp Giấy phép hết hiệu lực thi hành, trước thời điểm hết hiệu lực của Giấy phép 30 (ba mươi) ngày làm việc, tổ chức, cá nhân phải lập hồ sơ gửi về Bộ Công Thương (Cục Hóa chất) đề nghị cấp lại. Hồ sơ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Văn bản đề nghị cấp lại;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Giấy phép hoặc bản sao hợp lệ Giấy phép đã được cấp lần trước;</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Báo cáo tình hình hoạt động sản xuất, kinh doanh hóa chất trong giai đoạn Giấy phép đã được cấp, nêu rõ tên hóa chất, mục đích sử dụng, khối lượng hóa chất được sản xuất, nhập khẩu và sử dụng; lượng nhập, xuất, tồn kho và vị trí cất giữ hóa chất; việc thực hiện các biện pháp an toàn; các thông tin khác (nếu có).</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39" w:name="dieu_22"/>
      <w:r w:rsidRPr="004571D1">
        <w:rPr>
          <w:rFonts w:asciiTheme="majorHAnsi" w:eastAsia="Times New Roman" w:hAnsiTheme="majorHAnsi" w:cstheme="majorHAnsi"/>
          <w:b/>
          <w:bCs/>
          <w:color w:val="000000"/>
          <w:sz w:val="24"/>
          <w:szCs w:val="24"/>
          <w:lang w:eastAsia="vi-VN"/>
        </w:rPr>
        <w:t>Điều 22. Thủ tục cấp Giấy phép</w:t>
      </w:r>
      <w:bookmarkEnd w:id="39"/>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Tổ chức, cá nhân đề nghị cấp Giấy phép gửi 01 bộ hồ sơ về Bộ Công Thương (Cục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Trong thời hạn 20 (hai mươi) ngày, kể từ ngày nhận đủ hồ sơ hợp lệ quy định tại Điều 17, Điều 18, Điều 19, Điều 20 và Điều 21 Thông tư này, Bộ Công Thương (Cục Hóa chất) có trách nhiệm xem xét, thẩm định và cấp Giấy phép theo mẫu tại Phụ lục 7 kèm theo Thông tư này cho tổ chức, cá nhân.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Trường hợp từ chối cấp Giấy phép, Bộ Công Thương (Cục Hóa chất) phải trả lời bằng văn bản và nêu rõ lý do.</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Trường hợp hồ sơ chưa đầy đủ và hợp lệ thì trong vòng 05 (năm) ngày, kể từ ngày tiếp nhận hồ sơ, Bộ Công Thương (Cục Hóa chất) có văn bản yêu cầu bổ sung.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4. Tổ chức, cá nhân được cấp Giấy phép phải nộp lệ phí theo quy định của Bộ Tài chính.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Đối với các cơ sở sản xuất, kinh doanh hóa chất đang sản xuất, kinh doanh trước ngày Thông tư này có hiệu lực nhưng chưa được cấp Giấy phép nếu có nhu cầu tiếp tục sản xuất, kinh doanh thì phải thực hiện thủ tục xin cấp Giấy phép theo quy định tại điều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6. Trường hợp cơ sở sản xuất, kinh doanh hóa chất hạn chế sản xuất, kinh doanh nếu dừng sản xuất, kinh doanh hoặc chuyển địa điểm sản xuất, kinh doanh phải có văn bản báo cáo Bộ Công Thương (Cục Hóa chất).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0" w:name="dieu_23"/>
      <w:r w:rsidRPr="004571D1">
        <w:rPr>
          <w:rFonts w:asciiTheme="majorHAnsi" w:eastAsia="Times New Roman" w:hAnsiTheme="majorHAnsi" w:cstheme="majorHAnsi"/>
          <w:b/>
          <w:bCs/>
          <w:color w:val="000000"/>
          <w:sz w:val="24"/>
          <w:szCs w:val="24"/>
          <w:lang w:eastAsia="vi-VN"/>
        </w:rPr>
        <w:t>Điều 23. Thời hạn của Giấy phép</w:t>
      </w:r>
      <w:bookmarkEnd w:id="40"/>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Giấy phép có thời hạn 03 (ba) năm, kể từ ngày cấp. Đối với tổ chức, cá nhân có nhiều điểm kinh doanh hàng hóa thì tại Giấy phép phải ghi rõ từng điểm kinh doanh đã được xác định đủ điều kiện.</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41" w:name="chuong_4"/>
      <w:r w:rsidRPr="004571D1">
        <w:rPr>
          <w:rFonts w:asciiTheme="majorHAnsi" w:eastAsia="Times New Roman" w:hAnsiTheme="majorHAnsi" w:cstheme="majorHAnsi"/>
          <w:b/>
          <w:bCs/>
          <w:color w:val="000000"/>
          <w:sz w:val="24"/>
          <w:szCs w:val="24"/>
          <w:shd w:val="clear" w:color="auto" w:fill="FFFF96"/>
          <w:lang w:eastAsia="vi-VN"/>
        </w:rPr>
        <w:t>Chương 4</w:t>
      </w:r>
      <w:bookmarkEnd w:id="41"/>
      <w:r w:rsidRPr="004571D1">
        <w:rPr>
          <w:rFonts w:asciiTheme="majorHAnsi" w:eastAsia="Times New Roman" w:hAnsiTheme="majorHAnsi" w:cstheme="majorHAnsi"/>
          <w:b/>
          <w:bCs/>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42" w:name="chuong_4_name"/>
      <w:r w:rsidRPr="004571D1">
        <w:rPr>
          <w:rFonts w:asciiTheme="majorHAnsi" w:eastAsia="Times New Roman" w:hAnsiTheme="majorHAnsi" w:cstheme="majorHAnsi"/>
          <w:b/>
          <w:bCs/>
          <w:color w:val="000000"/>
          <w:sz w:val="24"/>
          <w:szCs w:val="24"/>
          <w:lang w:eastAsia="vi-VN"/>
        </w:rPr>
        <w:t>LẬP, THẨM ĐỊNH HỒ SƠ CHO PHÉP SẢN XUẤT, NHẬP KHẨU, SỬ DỤNG HÓA CHẤT CẤM TRONG NGÀNH CÔNG NGHIỆP</w:t>
      </w:r>
      <w:bookmarkEnd w:id="42"/>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3" w:name="dieu_24"/>
      <w:r w:rsidRPr="004571D1">
        <w:rPr>
          <w:rFonts w:asciiTheme="majorHAnsi" w:eastAsia="Times New Roman" w:hAnsiTheme="majorHAnsi" w:cstheme="majorHAnsi"/>
          <w:b/>
          <w:bCs/>
          <w:color w:val="000000"/>
          <w:sz w:val="24"/>
          <w:szCs w:val="24"/>
          <w:lang w:eastAsia="vi-VN"/>
        </w:rPr>
        <w:t>Điều 24. Danh mục hóa chất cấm</w:t>
      </w:r>
      <w:bookmarkEnd w:id="43"/>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Tổ chức, cá nhân sản xuất, nhập khẩu, sử dụng hóa chất cấm thuộc Danh mục hóa chất cấm quy định tại khoản 3 Điều 3 Thông tư này cho các mục đích đặc biệt phục vụ an ninh, quốc phòng, phòng, chống dịch bệnh và các trường hợp đặc biệt khác trong ngành công nghiệp (sau đây gọi là sản xuất, nhập khẩu, sử dụng hóa chất cấm) phải được Thủ tướng Chính phủ cho phép.</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4" w:name="dieu_25"/>
      <w:r w:rsidRPr="004571D1">
        <w:rPr>
          <w:rFonts w:asciiTheme="majorHAnsi" w:eastAsia="Times New Roman" w:hAnsiTheme="majorHAnsi" w:cstheme="majorHAnsi"/>
          <w:b/>
          <w:bCs/>
          <w:color w:val="000000"/>
          <w:sz w:val="24"/>
          <w:szCs w:val="24"/>
          <w:lang w:eastAsia="vi-VN"/>
        </w:rPr>
        <w:t>Điều 25. Hồ sơ đề nghị cho phép sản xuất hóa chất cấm</w:t>
      </w:r>
      <w:bookmarkEnd w:id="44"/>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Tổ chức, cá nhân sản xuất hóa chất cấm gửi 02 (hai) bộ hồ sơ, trong đó 01 (một) bộ gửi Thủ tướng Chính phủ, 01 (một) bộ gửi Bộ Công Thương (Cục Hóa chất). Hồ sơ gồm các tài liệu quy định tại Điều 17 Thông tư này và các tài liệu sau: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Đơn đề nghị cho phép sản xuất hóa chất cấm gửi Thủ tướng Chính phủ đồng thời gửi Bộ Công Thương (Cục Hóa chất) theo mẫu tại Phụ lục 8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Bản cam kết thực hiện sản xuất hóa chất cấm.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3. Bản giải trình nhu cầu sản xuất hóa chất cấm.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5" w:name="dieu_26"/>
      <w:r w:rsidRPr="004571D1">
        <w:rPr>
          <w:rFonts w:asciiTheme="majorHAnsi" w:eastAsia="Times New Roman" w:hAnsiTheme="majorHAnsi" w:cstheme="majorHAnsi"/>
          <w:b/>
          <w:bCs/>
          <w:color w:val="000000"/>
          <w:sz w:val="24"/>
          <w:szCs w:val="24"/>
          <w:lang w:eastAsia="vi-VN"/>
        </w:rPr>
        <w:t>Điều 26. Hồ sơ đề nghị cho phép nhập khẩu hóa chất cấm.</w:t>
      </w:r>
      <w:bookmarkEnd w:id="45"/>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Tổ chức, cá nhân nhập khẩu hóa chất cấm gửi 02 (hai) bộ hồ sơ, trong đó 01 (một) bộ gửi Thủ tướng Chính phủ, 01 (một) bộ gửi Bộ Công Thương (Cục Hóa chất). Hồ sơ gồm các tài liệu sau: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Đơn đề nghị cho phép nhập khẩu hóa chất cấm, nêu rõ nhu cầu và thời gian nhập khẩu gửi Thủ tướng Chính phủ đồng thời gửi Bộ Công Thương (Cục Hóa chất) theo mẫu tại Phụ lục 9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Bản sao hợp lệ Giấy phép sản xuất, kinh doanh hóa chất thuộc Danh mục hóa chất hạn chế sản xuất,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Báo cáo số lượng hóa chất đã nhập khẩu trong năm kế hoạch.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Bản sao hợp lệ Hợp đồng mua bán hóa chất với doanh nghiệp nước ngoài.</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6" w:name="dieu_27"/>
      <w:r w:rsidRPr="004571D1">
        <w:rPr>
          <w:rFonts w:asciiTheme="majorHAnsi" w:eastAsia="Times New Roman" w:hAnsiTheme="majorHAnsi" w:cstheme="majorHAnsi"/>
          <w:b/>
          <w:bCs/>
          <w:color w:val="000000"/>
          <w:sz w:val="24"/>
          <w:szCs w:val="24"/>
          <w:lang w:eastAsia="vi-VN"/>
        </w:rPr>
        <w:t>Điều 27. Hồ sơ đề nghị cho phép sử dụng hóa chất cấm</w:t>
      </w:r>
      <w:bookmarkEnd w:id="46"/>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Tổ chức, cá nhân sử dụng hóa chất cấm gửi 02 (hai) bộ hồ sơ, trong đó 01 (một) bộ gửi Thủ tướng Chính phủ, 01 (một) bộ gửi Bộ Công Thương (Cục Hóa chất). Hồ sơ gồm các tài liệu sau: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Đơn đề nghị cho phép sử dụng hóa chất cấm, nêu rõ mục đích, phạm vi, địa điểm sử dụng hóa chất cấm gửi Thủ tướng Chính phủ đồng thời gửi Bộ Công Thương (Cục Hóa chất) theo mẫu tại Phụ lục 10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Bản sao hợp lệ Giấy chứng nhận đăng ký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Bản sao hợp lệ Quyết định phê duyệt báo cáo đánh giá tác động môi trường hoặc Giấy xác nhận đăng ký bản cam kết bảo vệ môi trường do cơ quan có thẩm quyền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Bản sao hợp lệ Giấy xác nhận đủ điều kiện về an ninh, trật tự và văn bản thẩm duyệt về phòng cháy, chữa cháy hoặc biên bản kiểm tra đảm bảo an toàn về phòng cháy, chữa cháy do cơ quan cảnh sát phòng cháy, chữa cháy có thẩm quyền cấp.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Thiết kế thi công các hạng mục công trình xây dựng có sử dụng hóa chất cấm.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6. Bản kê khai về trang thiết bị phòng ngừa, ứng phó sự cố hóa chất và lực lượng ứng phó sự cố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7. Bản kê khai trang bị phòng hộ lao động và an toàn theo mẫu tại Phụ lục 3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8. Bản kê khai hệ thống nhà xưởng, kho tàng của cơ sở sử dụng hóa chất cấm.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9. Bản kê khai các phương tiện vận tải chuyên dùng và bản sao hợp lệ Giấy phép vận chuyển hàng nguy hiểm.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10. Phiếu an toàn hóa chất của toàn bộ hóa chất nguy hiểm trong cơ sở sử dụng hóa chất.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7" w:name="dieu_28"/>
      <w:r w:rsidRPr="004571D1">
        <w:rPr>
          <w:rFonts w:asciiTheme="majorHAnsi" w:eastAsia="Times New Roman" w:hAnsiTheme="majorHAnsi" w:cstheme="majorHAnsi"/>
          <w:b/>
          <w:bCs/>
          <w:color w:val="000000"/>
          <w:sz w:val="24"/>
          <w:szCs w:val="24"/>
          <w:lang w:eastAsia="vi-VN"/>
        </w:rPr>
        <w:t>Điều 28. Thẩm định hồ sơ cho phép sản xuất, nhập khẩu, sử dụng hóa chất cấm.</w:t>
      </w:r>
      <w:bookmarkEnd w:id="47"/>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Thẩm định các điều kiện về sản xuất, kinh doanh hóa chất quy định tại Điều 11, Điều 12 và Điều 13 Luật Hóa chất và các tài liệu trong hồ sơ đề nghị của tổ chức, cá nhân quy định tại Điều 25, Điều 26 và Điều 27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Trong thời hạn không quá 20 (hai mươi) ngày làm việc, kể từ ngày nhận đủ hồ sơ hợp lệ quy định tại Điều 25, Điều 26 và Điều 27 Thông tư này, Bộ Công Thương (Cục Hóa chất) tiến hành kiểm tra, thẩm định. Văn bản thẩm định của Bộ Công Thương được đính kèm trong hồ sơ trình Thủ tướng Chính phủ.</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Trường hợp tổ chức, cá nhân bổ sung, điều chỉnh hoặc thay đổi hoạt động tại cơ sở hiện có phải gửi văn bản báo cáo và giải trình chi tiết về việc bổ sung, điều chỉnh hoặc thay đổi để Bộ Công Thương xem xét, thẩm định trước khi trình Thủ tướng Chính phủ cho phép.</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48" w:name="dieu_29"/>
      <w:r w:rsidRPr="004571D1">
        <w:rPr>
          <w:rFonts w:asciiTheme="majorHAnsi" w:eastAsia="Times New Roman" w:hAnsiTheme="majorHAnsi" w:cstheme="majorHAnsi"/>
          <w:b/>
          <w:bCs/>
          <w:color w:val="000000"/>
          <w:sz w:val="24"/>
          <w:szCs w:val="24"/>
          <w:lang w:eastAsia="vi-VN"/>
        </w:rPr>
        <w:t>Điều 29. Quản lý sản xuất, nhập khẩu, sử dụng hóa chất cấm</w:t>
      </w:r>
      <w:bookmarkEnd w:id="48"/>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Khi được yêu cầu, tổ chức, cá nhân hoạt động sản xuất, nhập khẩu, sử dụng hóa chất cấm phải thực hiện đúng các quy định về kiểm chứng số liệu sản xuất, nhập khẩu và sử dụng do Bộ Công Thương phối hợp cùng các cơ quan có liên quan tiến hành kiểm tra.</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Tổ chức, cá nhân sản xuất, nhập khẩu, sử dụng hóa chất cấm thuộc Danh mục hóa chất cấm có trách nhiệm gửi báo cáo sản xuất, nhập khẩu, sử dụng hóa chất cấm về Bộ Công Thương (Cục Hóa chất) trước ngày 31 tháng 01 hàng năm.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Nội dung báo cáo tình hình sản xuất, nhập khẩu, sử dụng hóa chất thuộc Danh mục hóa chất cấm thực hiện theo quy định tại </w:t>
      </w:r>
      <w:bookmarkStart w:id="49" w:name="dc_1"/>
      <w:r w:rsidRPr="004571D1">
        <w:rPr>
          <w:rFonts w:asciiTheme="majorHAnsi" w:eastAsia="Times New Roman" w:hAnsiTheme="majorHAnsi" w:cstheme="majorHAnsi"/>
          <w:color w:val="000000"/>
          <w:sz w:val="24"/>
          <w:szCs w:val="24"/>
          <w:lang w:eastAsia="vi-VN"/>
        </w:rPr>
        <w:t>khoản 2 Điều 52 Luật Hóa chất</w:t>
      </w:r>
      <w:bookmarkEnd w:id="49"/>
      <w:r w:rsidRPr="004571D1">
        <w:rPr>
          <w:rFonts w:asciiTheme="majorHAnsi" w:eastAsia="Times New Roman" w:hAnsiTheme="majorHAnsi" w:cstheme="majorHAnsi"/>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50" w:name="chuong_5"/>
      <w:r w:rsidRPr="004571D1">
        <w:rPr>
          <w:rFonts w:asciiTheme="majorHAnsi" w:eastAsia="Times New Roman" w:hAnsiTheme="majorHAnsi" w:cstheme="majorHAnsi"/>
          <w:b/>
          <w:bCs/>
          <w:color w:val="000000"/>
          <w:sz w:val="24"/>
          <w:szCs w:val="24"/>
          <w:shd w:val="clear" w:color="auto" w:fill="FFFF96"/>
          <w:lang w:eastAsia="vi-VN"/>
        </w:rPr>
        <w:t>Chương 5</w:t>
      </w:r>
      <w:bookmarkEnd w:id="50"/>
      <w:r w:rsidRPr="004571D1">
        <w:rPr>
          <w:rFonts w:asciiTheme="majorHAnsi" w:eastAsia="Times New Roman" w:hAnsiTheme="majorHAnsi" w:cstheme="majorHAnsi"/>
          <w:b/>
          <w:bCs/>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51" w:name="chuong_5_name"/>
      <w:r w:rsidRPr="004571D1">
        <w:rPr>
          <w:rFonts w:asciiTheme="majorHAnsi" w:eastAsia="Times New Roman" w:hAnsiTheme="majorHAnsi" w:cstheme="majorHAnsi"/>
          <w:b/>
          <w:bCs/>
          <w:color w:val="000000"/>
          <w:sz w:val="24"/>
          <w:szCs w:val="24"/>
          <w:lang w:eastAsia="vi-VN"/>
        </w:rPr>
        <w:t>BIỆN PHÁP VÀ KẾ HOẠCH PHÒNG NGỪA, ỨNG PHÓ SỰ CỐ HÓA CHẤT TRONG NGÀNH CÔNG NGHIỆP</w:t>
      </w:r>
      <w:bookmarkEnd w:id="51"/>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52" w:name="dieu_30"/>
      <w:r w:rsidRPr="004571D1">
        <w:rPr>
          <w:rFonts w:asciiTheme="majorHAnsi" w:eastAsia="Times New Roman" w:hAnsiTheme="majorHAnsi" w:cstheme="majorHAnsi"/>
          <w:b/>
          <w:bCs/>
          <w:color w:val="000000"/>
          <w:sz w:val="24"/>
          <w:szCs w:val="24"/>
          <w:lang w:eastAsia="vi-VN"/>
        </w:rPr>
        <w:t>Điều 30. Biện pháp phòng ngừa, ứng phó sự cố hóa chất</w:t>
      </w:r>
      <w:bookmarkEnd w:id="52"/>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Chủ đầu tư dự án sản xuất, kinh doanh, sử dụng, cất giữ và bảo quản hóa chất nguy hiểm không thuộc Danh mục quy định tại </w:t>
      </w:r>
      <w:bookmarkStart w:id="53" w:name="dc_101"/>
      <w:r w:rsidRPr="004571D1">
        <w:rPr>
          <w:rFonts w:asciiTheme="majorHAnsi" w:eastAsia="Times New Roman" w:hAnsiTheme="majorHAnsi" w:cstheme="majorHAnsi"/>
          <w:color w:val="000000"/>
          <w:sz w:val="24"/>
          <w:szCs w:val="24"/>
          <w:lang w:eastAsia="vi-VN"/>
        </w:rPr>
        <w:t>khoản 1 Điều 38 của Luật Hóa chất </w:t>
      </w:r>
      <w:bookmarkEnd w:id="53"/>
      <w:r w:rsidRPr="004571D1">
        <w:rPr>
          <w:rFonts w:asciiTheme="majorHAnsi" w:eastAsia="Times New Roman" w:hAnsiTheme="majorHAnsi" w:cstheme="majorHAnsi"/>
          <w:color w:val="000000"/>
          <w:sz w:val="24"/>
          <w:szCs w:val="24"/>
          <w:lang w:eastAsia="vi-VN"/>
        </w:rPr>
        <w:t>phải xây dựng Biện pháp phòng ngừa, ứng phó sự cố hóa chất phù hợp với quy mô, điều kiện sản xuất và đặc tính của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Chủ đầu tư dự án sản xuất, kinh doanh, sử dụng, cất giữ và bảo quản hóa chất nguy hiểm có trách nhiệm báo cáo việc thực hiện Biện pháp phòng ngừa, ứng phó sự cố hóa chất với Sở Công Thương nơi đặt cơ sở hoạt động theo quy định tại khoản 1 Điều 48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54" w:name="dieu_31"/>
      <w:r w:rsidRPr="004571D1">
        <w:rPr>
          <w:rFonts w:asciiTheme="majorHAnsi" w:eastAsia="Times New Roman" w:hAnsiTheme="majorHAnsi" w:cstheme="majorHAnsi"/>
          <w:b/>
          <w:bCs/>
          <w:color w:val="000000"/>
          <w:sz w:val="24"/>
          <w:szCs w:val="24"/>
          <w:lang w:eastAsia="vi-VN"/>
        </w:rPr>
        <w:t>Điều 31. Xây dựng Kế hoạch phòng ngừa, ứng phó sự cố hóa chất</w:t>
      </w:r>
      <w:bookmarkEnd w:id="54"/>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Chủ đầu tư dự án sản xuất, kinh doanh, sử dụng, cất giữ và bảo quản hóa chất nguy hiểm thuộc Danh mục hóa chất quy định tại Phụ lục IV Nghị định </w:t>
      </w:r>
      <w:r>
        <w:rPr>
          <w:rFonts w:asciiTheme="majorHAnsi" w:eastAsia="Times New Roman" w:hAnsiTheme="majorHAnsi" w:cstheme="majorHAnsi"/>
          <w:color w:val="000000"/>
          <w:sz w:val="24"/>
          <w:szCs w:val="24"/>
          <w:lang w:eastAsia="vi-VN"/>
        </w:rPr>
        <w:t>108/2008/NĐ-CP</w:t>
      </w:r>
      <w:r w:rsidRPr="004571D1">
        <w:rPr>
          <w:rFonts w:asciiTheme="majorHAnsi" w:eastAsia="Times New Roman" w:hAnsiTheme="majorHAnsi" w:cstheme="majorHAnsi"/>
          <w:color w:val="000000"/>
          <w:sz w:val="24"/>
          <w:szCs w:val="24"/>
          <w:lang w:eastAsia="vi-VN"/>
        </w:rPr>
        <w:t> với khối lượng vượt ngưỡng tương ứng phải xây dựng Kế hoạch phòng ngừa, ứng phó sự cố hóa chất và trình cơ quan có thẩm quyền phê duyệt quy định tại khoản 1 Điều 34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Chủ đầu tư dự án sản xuất, kinh doanh, sử dụng, cất giữ và bảo quản hóa chất nguy hiểm có thể tự xây dựng hoặc thuê các đơn vị tư vấn xây dựng Kế hoạch phòng ngừa, ứng phó sự cố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Hướng dẫn trình bày Kế hoạch phòng ngừa, ứng phó sự cố hóa chất thực hiện theo mẫu tại Phụ lục 11 kèm theo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55" w:name="dieu_32"/>
      <w:r w:rsidRPr="004571D1">
        <w:rPr>
          <w:rFonts w:asciiTheme="majorHAnsi" w:eastAsia="Times New Roman" w:hAnsiTheme="majorHAnsi" w:cstheme="majorHAnsi"/>
          <w:b/>
          <w:bCs/>
          <w:color w:val="000000"/>
          <w:sz w:val="24"/>
          <w:szCs w:val="24"/>
          <w:lang w:eastAsia="vi-VN"/>
        </w:rPr>
        <w:t>Điều 32. Nội dung Kế hoạch phòng ngừa, ứng phó sự cố hóa chất</w:t>
      </w:r>
      <w:bookmarkEnd w:id="55"/>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Nội dung Kế hoạch phòng ngừa, ứng phó sự cố hóa chất thực hiện theo quy định tại </w:t>
      </w:r>
      <w:bookmarkStart w:id="56" w:name="dc_2"/>
      <w:r w:rsidRPr="004571D1">
        <w:rPr>
          <w:rFonts w:asciiTheme="majorHAnsi" w:eastAsia="Times New Roman" w:hAnsiTheme="majorHAnsi" w:cstheme="majorHAnsi"/>
          <w:color w:val="000000"/>
          <w:sz w:val="24"/>
          <w:szCs w:val="24"/>
          <w:lang w:eastAsia="vi-VN"/>
        </w:rPr>
        <w:t>Điều 39 Luật Hóa chất.</w:t>
      </w:r>
      <w:bookmarkEnd w:id="56"/>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Các yêu cầu về nội dung cụ thể của Kế hoạch phòng ngừa, ứng phó sự cố hóa chất thực hiện theo quy định tại Phụ lục 12 kèm theo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57" w:name="dieu_33"/>
      <w:r w:rsidRPr="004571D1">
        <w:rPr>
          <w:rFonts w:asciiTheme="majorHAnsi" w:eastAsia="Times New Roman" w:hAnsiTheme="majorHAnsi" w:cstheme="majorHAnsi"/>
          <w:b/>
          <w:bCs/>
          <w:color w:val="000000"/>
          <w:sz w:val="24"/>
          <w:szCs w:val="24"/>
          <w:lang w:eastAsia="vi-VN"/>
        </w:rPr>
        <w:lastRenderedPageBreak/>
        <w:t>Điều 33. Hồ sơ đề nghị phê duyệt Kế hoạch phòng ngừa, ứng phó sự cố hóa chất</w:t>
      </w:r>
      <w:bookmarkEnd w:id="57"/>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Đơn đề nghị của chủ đầu tư dự án sản xuất, kinh doanh, sử dụng, cất giữ và bảo quản hóa chất nguy hiểm theo mẫu tại Phụ lục 13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Kế hoạch phòng ngừa, ứng phó sự cố hóa chất gồm 10 (mười) bản. Trường hợp cần nhiều hơn do yêu cầu của công tác thẩm định, chủ đầu tư dự án sản xuất, kinh doanh, sử dụng, cất giữ và bảo quản hóa chất nguy hiểm phải cung cấp thêm số lượng theo yêu cầu của cơ quan tổ chức thẩm định.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Các tài liệu kèm theo (nếu có).</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58" w:name="dieu_34"/>
      <w:r w:rsidRPr="004571D1">
        <w:rPr>
          <w:rFonts w:asciiTheme="majorHAnsi" w:eastAsia="Times New Roman" w:hAnsiTheme="majorHAnsi" w:cstheme="majorHAnsi"/>
          <w:b/>
          <w:bCs/>
          <w:color w:val="000000"/>
          <w:sz w:val="24"/>
          <w:szCs w:val="24"/>
          <w:lang w:eastAsia="vi-VN"/>
        </w:rPr>
        <w:t>Điều 34. Thẩm định, phê duyệt Kế hoạch phòng ngừa, ứng phó sự cố hóa chất</w:t>
      </w:r>
      <w:bookmarkEnd w:id="58"/>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Cơ quan thẩm định, phê duyệt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Cục Hóa chất là cơ quan tiếp nhận, thẩm định Kế hoạch phòng ngừa, ứng phó sự cố hóa chất đối với các dự án đầu tư sản xuất, kinh doanh, sử dụng, cất giữ và bảo quản hóa chất nguy hiểm thuộc nhóm A, B và trình Bộ trưởng Bộ Công Thương phê duyệt;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Sở Công Thương là cơ quan tiếp nhận, thẩm định, phê duyệt Kế hoạch phòng ngừa, ứng phó sự cố hóa chất đối với các dự án đầu tư sản xuất, kinh doanh, sử dụng, cất giữ và bảo quản hóa chất nguy hiểm thuộc nhóm C;</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Phân loại dự án đầu tư sản xuất, kinh doanh, sử dụng, cất giữ và bảo quản hóa chất nguy hiểm được phân loại theo quy mô và tính chất của dự án quy định tại Nghị định số </w:t>
      </w:r>
      <w:r>
        <w:rPr>
          <w:rFonts w:asciiTheme="majorHAnsi" w:eastAsia="Times New Roman" w:hAnsiTheme="majorHAnsi" w:cstheme="majorHAnsi"/>
          <w:color w:val="000000"/>
          <w:sz w:val="24"/>
          <w:szCs w:val="24"/>
          <w:lang w:eastAsia="vi-VN"/>
        </w:rPr>
        <w:t>12/2009/NĐ-CP</w:t>
      </w:r>
      <w:r w:rsidRPr="004571D1">
        <w:rPr>
          <w:rFonts w:asciiTheme="majorHAnsi" w:eastAsia="Times New Roman" w:hAnsiTheme="majorHAnsi" w:cstheme="majorHAnsi"/>
          <w:color w:val="000000"/>
          <w:sz w:val="24"/>
          <w:szCs w:val="24"/>
          <w:lang w:eastAsia="vi-VN"/>
        </w:rPr>
        <w:t> ngày 12 tháng 02 năm 2009 của Chính phủ về quản lý dự án đầu tư xây dựng công trình.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Thẩm định Kế hoạch phòng ngừa, ứng phó sự cố hóa chất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Theo quy định tại </w:t>
      </w:r>
      <w:bookmarkStart w:id="59" w:name="dc_3"/>
      <w:r w:rsidRPr="004571D1">
        <w:rPr>
          <w:rFonts w:asciiTheme="majorHAnsi" w:eastAsia="Times New Roman" w:hAnsiTheme="majorHAnsi" w:cstheme="majorHAnsi"/>
          <w:color w:val="000000"/>
          <w:sz w:val="24"/>
          <w:szCs w:val="24"/>
          <w:lang w:eastAsia="vi-VN"/>
        </w:rPr>
        <w:t>khoản 3 Điều 40 Luật Hóa chất</w:t>
      </w:r>
      <w:bookmarkEnd w:id="59"/>
      <w:r w:rsidRPr="004571D1">
        <w:rPr>
          <w:rFonts w:asciiTheme="majorHAnsi" w:eastAsia="Times New Roman" w:hAnsiTheme="majorHAnsi" w:cstheme="majorHAnsi"/>
          <w:color w:val="000000"/>
          <w:sz w:val="24"/>
          <w:szCs w:val="24"/>
          <w:lang w:eastAsia="vi-VN"/>
        </w:rPr>
        <w:t>, thời hạn thẩm định, phê duyệt Kế hoạch phòng ngừa, ứng phó sự cố hóa chất là 30 (ba mươi) ngày, kể từ ngày cơ quan tiếp nhận nhận đủ hồ sơ hợp lệ;</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xml:space="preserve">b. Trong thời hạn 07 (bảy) ngày, kể từ ngày nhận hồ sơ, cơ quan tiếp nhận hồ sơ phải thông báo bằng văn bản cho chủ đầu tư dự án sản xuất, kinh doanh, sử dụng, cất giữ và bảo quản </w:t>
      </w:r>
      <w:r w:rsidRPr="004571D1">
        <w:rPr>
          <w:rFonts w:asciiTheme="majorHAnsi" w:eastAsia="Times New Roman" w:hAnsiTheme="majorHAnsi" w:cstheme="majorHAnsi"/>
          <w:color w:val="000000"/>
          <w:sz w:val="24"/>
          <w:szCs w:val="24"/>
          <w:lang w:eastAsia="vi-VN"/>
        </w:rPr>
        <w:lastRenderedPageBreak/>
        <w:t>hóa chất nguy hiểm về tình trạng hồ sơ chưa đầy đủ, hợp lệ cũng như yêu cầu khắc phục, bổ sung và thời hạn để hoàn thành hồ sơ;</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Trong vòng 15 (mười lăm) ngày, kể từ ngày nhận được kết luận, đánh giá của Hội đồng thẩm định, cơ quan tiếp nhận hồ sơ có trách nhiệm: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Trình cấp có thẩm quyền phê duyệt Kế hoạch phòng ngừa, ứng phó sự cố hóa chất khi nội dung Kế hoạch đã phù hợp;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Thông báo cho chủ đầu tư dự án sản xuất, kinh doanh, sử dụng, cất giữ và bảo quản hóa chất nguy hiểm không chấp thuận phê duyệt Kế hoạch phòng ngừa, ứng phó sự cố hóa chất và nêu rõ lý do không chấp thuận phê duyệt;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Trường hợp phải xây dựng lại Kế hoạch phòng ngừa, ứng phó sự cố hóa chất thì cơ quan tiếp nhận hồ sơ phải thông báo những yêu cầu cần hoàn chỉnh, thời hạn hoàn thành để chủ đầu tư dự án sản xuất, kinh doanh, sử dụng, cất giữ và bảo quản hóa chất nguy hiểm thực hiện. Trình tự, thủ tục thẩm định thực hiện như trình tự ban đầu.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Quyết định phê duyệt Kế hoạch phòng ngừa, ứng phó sự cố hóa chất theo mẫu tại Phụ lục 13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Sau khi Kế hoạch phòng ngừa, ứng phó sự cố hóa chất đã được phê duyệt, chủ đầu tư dự án sản xuất, kinh doanh, sử dụng, cất giữ và bảo quản hóa chất nguy hiểm có trách nhiệm gửi Kế hoạch đến cơ quan quản lý nhà nước về phòng cháy, chữa cháy, chính quyền địa phương, cơ quan quản lý ngành, lĩnh vực và Ban quản lý khu công nghiệp, khu chế xuất, khu kinh tế trong trường hợp cơ sở nằm trong khu công nghiệp, khu chế xuất, khu kinh tế.</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60" w:name="dieu_35"/>
      <w:r w:rsidRPr="004571D1">
        <w:rPr>
          <w:rFonts w:asciiTheme="majorHAnsi" w:eastAsia="Times New Roman" w:hAnsiTheme="majorHAnsi" w:cstheme="majorHAnsi"/>
          <w:b/>
          <w:bCs/>
          <w:color w:val="000000"/>
          <w:sz w:val="24"/>
          <w:szCs w:val="24"/>
          <w:lang w:eastAsia="vi-VN"/>
        </w:rPr>
        <w:t>Điều 35. Hoạt động của Hội đồng thẩm định</w:t>
      </w:r>
      <w:bookmarkEnd w:id="60"/>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xml:space="preserve">1. Hội đồng thẩm định Kế hoạch phòng ngừa, ứng phó sự cố hóa chất do thủ trưởng cơ quan có thẩm quyền phê duyệt Kế hoạch quyết định thành lập. Hội đồng thẩm định gồm Chủ tịch, thư ký Hội đồng và các thành viên khác là đại diện các cơ quan quản lý nhà nước có liên quan, cơ quan quản lý nhà nước về phòng cháy, chữa cháy, chính quyền địa phương và các chuyên gia chuyên ngành. Tổng số thành viên Hội đồng thẩm định ít nhất là 09 (chín) người. </w:t>
      </w:r>
      <w:r w:rsidRPr="004571D1">
        <w:rPr>
          <w:rFonts w:asciiTheme="majorHAnsi" w:eastAsia="Times New Roman" w:hAnsiTheme="majorHAnsi" w:cstheme="majorHAnsi"/>
          <w:color w:val="000000"/>
          <w:sz w:val="24"/>
          <w:szCs w:val="24"/>
          <w:lang w:eastAsia="vi-VN"/>
        </w:rPr>
        <w:lastRenderedPageBreak/>
        <w:t>Hội đồng thẩm định Kế hoạch có trách nhiệm tiến hành đánh giá, thẩm định Kế hoạch và lập bản kết luận.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Kết luận của Hội đồng thẩm định thực hiện theo mẫu tại Phụ lục 15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Hội đồng thẩm định hoạt động theo nguyên tắc thảo luận tập thể. Hội đồng thẩm định chấm dứt hoạt động và tự giải thể sau khi Kế hoạch phòng ngừa, ứng phó sự cố hóa chất được phê duyệt.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61" w:name="dieu_36"/>
      <w:r w:rsidRPr="004571D1">
        <w:rPr>
          <w:rFonts w:asciiTheme="majorHAnsi" w:eastAsia="Times New Roman" w:hAnsiTheme="majorHAnsi" w:cstheme="majorHAnsi"/>
          <w:b/>
          <w:bCs/>
          <w:color w:val="000000"/>
          <w:sz w:val="24"/>
          <w:szCs w:val="24"/>
          <w:lang w:eastAsia="vi-VN"/>
        </w:rPr>
        <w:t>Điều 36. Cuộc họp của Hội đồng thẩm định</w:t>
      </w:r>
      <w:bookmarkEnd w:id="61"/>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Chủ tịch Hội đồng thẩm định có trách nhiệm tổ chức cuộc họp thẩm định. Cuộc họp thẩm định chỉ được tiến hành trong trường hợp có mặt ít nhất 2/3 (hai phần ba) tổng số thành viên.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Trường hợp thành viên Hội đồng thẩm định không thể tham gia cuộc họp thẩm định thì phải gửi Chủ tịch Hội đồng thẩm định ý kiến của mình bằng văn bản.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Tài liệu phục vụ cho cuộc họp của Hội đồng thẩm định phải được cơ quan có thẩm quyền thẩm định, phê duyệt Kế hoạch phòng ngừa, ứng phó sự cố hóa chất gửi đến các thành viên Hội đồng thẩm định chậm nhất là 05 (năm) ngày làm việc, trước ngày tổ chức cuộc họp.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Thành viên Hội đồng thẩm định thảo luận về nội dung của Kế hoạch phòng ngừa, ứng phó sự cố hóa chất và những vấn đề khác có liên quan đến nội dung Kế hoạch. Chủ tịch Hội đồng thẩm định kết luận nội dung Kế hoạch phòng ngừa, ứng phó sự cố hóa chất đạt hoặc chưa đạt yêu cầu trên cơ sở ý kiến của 2/3 (hai phần ba) thành viên Hội đồng có mặt đồng ý.</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Thư ký Hội đồng thẩm định có trách nhiệm ghi biên bản cuộc họp. Biên bản cuộc họp phải được Chủ tịch và Thư ký Hội đồng thẩm định ký.</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62" w:name="dieu_37"/>
      <w:r w:rsidRPr="004571D1">
        <w:rPr>
          <w:rFonts w:asciiTheme="majorHAnsi" w:eastAsia="Times New Roman" w:hAnsiTheme="majorHAnsi" w:cstheme="majorHAnsi"/>
          <w:b/>
          <w:bCs/>
          <w:color w:val="000000"/>
          <w:sz w:val="24"/>
          <w:szCs w:val="24"/>
          <w:lang w:eastAsia="vi-VN"/>
        </w:rPr>
        <w:t>Điều 37. Phí thẩm định</w:t>
      </w:r>
      <w:bookmarkEnd w:id="62"/>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Chủ đầu tư dự án sản xuất, kinh doanh, sử dụng, cất giữ và bảo quản hóa chất nguy hiểm phải nộp phí thẩm định Kế hoạch phòng ngừa, ứng phó sự cố hóa chất. Phí thẩm định được nộp một lần và nộp đồng thời với thời điểm nộp hồ sơ Kế hoạch.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Mức phí thẩm định, chế độ thu, nộp và quản lý sử dụng phí thẩm định thực hiện theo hướng dẫn của Bộ Tài chính.</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63" w:name="dieu_38"/>
      <w:r w:rsidRPr="004571D1">
        <w:rPr>
          <w:rFonts w:asciiTheme="majorHAnsi" w:eastAsia="Times New Roman" w:hAnsiTheme="majorHAnsi" w:cstheme="majorHAnsi"/>
          <w:b/>
          <w:bCs/>
          <w:color w:val="000000"/>
          <w:sz w:val="24"/>
          <w:szCs w:val="24"/>
          <w:lang w:eastAsia="vi-VN"/>
        </w:rPr>
        <w:lastRenderedPageBreak/>
        <w:t>Điều 38. Quản lý Biện pháp hoặc Kế hoạch phòng ngừa, ứng phó sự cố hóa chất</w:t>
      </w:r>
      <w:bookmarkEnd w:id="63"/>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Trong quá trình thực hiện dự án đầu tư sản xuất, kinh doanh, sử dụng, cất giữ và bảo quản hóa chất nguy hiểm, chủ đầu tư dự án phải bảo đảm đúng các yêu cầu trong Biện pháp hoặc Kế hoạch phòng ngừa, ứng phó sự cố hóa chất đã được phê duyệt.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Trường hợp có sự thay đổi trong quá trình đầu tư, xây dựng làm thay đổi yêu cầu an toàn đã được phê duyệt, xác nhận, chủ đầu tư phải báo cáo cơ quan có thẩm quyền phê duyệt Kế hoạch phòng ngừa, ứng phó sự cố hóa chất xem xét, quyết định.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Biện pháp hoặc Kế hoạch phòng ngừa, ứng phó sự cố hóa chất phải được lưu giữ tại cơ sở sản xuất, kinh doanh, sử dụng, cất giữ và bảo quản hóa chất nguy hiểm, là căn cứ để xây dựng kế hoạch quản lý an toàn hóa chất trong hoạt động sản xuất, kinh doanh, sử dụng, cất giữ và bảo quản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Hàng năm chủ đầu tư dự án sản xuất, kinh doanh, sử dụng, cất giữ và bảo quản hóa chất nguy hiểm phải xây dựng kế hoạch và tổ chức diễn tập phương án phòng ngừa, ứng phó sự cố hóa chất đã được xây dựng trong Biện pháp hoặc Kế hoạch phòng ngừa, ứng phó sự cố hóa chất.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64" w:name="chuong_6"/>
      <w:r w:rsidRPr="004571D1">
        <w:rPr>
          <w:rFonts w:asciiTheme="majorHAnsi" w:eastAsia="Times New Roman" w:hAnsiTheme="majorHAnsi" w:cstheme="majorHAnsi"/>
          <w:b/>
          <w:bCs/>
          <w:color w:val="000000"/>
          <w:sz w:val="24"/>
          <w:szCs w:val="24"/>
          <w:lang w:eastAsia="vi-VN"/>
        </w:rPr>
        <w:t>Chương 6</w:t>
      </w:r>
      <w:bookmarkEnd w:id="64"/>
      <w:r w:rsidRPr="004571D1">
        <w:rPr>
          <w:rFonts w:asciiTheme="majorHAnsi" w:eastAsia="Times New Roman" w:hAnsiTheme="majorHAnsi" w:cstheme="majorHAnsi"/>
          <w:b/>
          <w:bCs/>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65" w:name="chuong_6_name"/>
      <w:r w:rsidRPr="004571D1">
        <w:rPr>
          <w:rFonts w:asciiTheme="majorHAnsi" w:eastAsia="Times New Roman" w:hAnsiTheme="majorHAnsi" w:cstheme="majorHAnsi"/>
          <w:b/>
          <w:bCs/>
          <w:color w:val="000000"/>
          <w:sz w:val="24"/>
          <w:szCs w:val="24"/>
          <w:lang w:eastAsia="vi-VN"/>
        </w:rPr>
        <w:t>PHIẾU KIỂM SOÁT MUA, BÁN HÓA CHẤT ĐỘC; XÂY DỰNG PHIẾU AN TOÀN HÓA CHẤT; HỒ SƠ ĐĂNG KÝ VÀ ĐÁNH GIÁ HÓA CHẤT MỚI; BẢO MẬT THÔNG TIN</w:t>
      </w:r>
      <w:bookmarkEnd w:id="65"/>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66" w:name="dieu_39"/>
      <w:r w:rsidRPr="004571D1">
        <w:rPr>
          <w:rFonts w:asciiTheme="majorHAnsi" w:eastAsia="Times New Roman" w:hAnsiTheme="majorHAnsi" w:cstheme="majorHAnsi"/>
          <w:b/>
          <w:bCs/>
          <w:color w:val="000000"/>
          <w:sz w:val="24"/>
          <w:szCs w:val="24"/>
          <w:lang w:eastAsia="vi-VN"/>
        </w:rPr>
        <w:t>Điều 39. Phiếu kiểm soát, mua bán hóa chất độc</w:t>
      </w:r>
      <w:bookmarkEnd w:id="66"/>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Theo quy định tại </w:t>
      </w:r>
      <w:bookmarkStart w:id="67" w:name="dc_4"/>
      <w:r w:rsidRPr="004571D1">
        <w:rPr>
          <w:rFonts w:asciiTheme="majorHAnsi" w:eastAsia="Times New Roman" w:hAnsiTheme="majorHAnsi" w:cstheme="majorHAnsi"/>
          <w:color w:val="000000"/>
          <w:sz w:val="24"/>
          <w:szCs w:val="24"/>
          <w:lang w:eastAsia="vi-VN"/>
        </w:rPr>
        <w:t>khoản 1 và khoản 3 Điều 23 Luật Hóa chất </w:t>
      </w:r>
      <w:bookmarkEnd w:id="67"/>
      <w:r w:rsidRPr="004571D1">
        <w:rPr>
          <w:rFonts w:asciiTheme="majorHAnsi" w:eastAsia="Times New Roman" w:hAnsiTheme="majorHAnsi" w:cstheme="majorHAnsi"/>
          <w:color w:val="000000"/>
          <w:sz w:val="24"/>
          <w:szCs w:val="24"/>
          <w:lang w:eastAsia="vi-VN"/>
        </w:rPr>
        <w:t>việc mua, bán hóa chất độc phải có Phiếu kiểm soát và phải được lưu giữ tại bên bán, bên mua, phải xuất trình khi được yêu cầu.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Phiếu kiểm soát mua, bán hóa chất độc theo mẫu tại Phụ lục 16 kèm theo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68" w:name="dieu_40"/>
      <w:r w:rsidRPr="004571D1">
        <w:rPr>
          <w:rFonts w:asciiTheme="majorHAnsi" w:eastAsia="Times New Roman" w:hAnsiTheme="majorHAnsi" w:cstheme="majorHAnsi"/>
          <w:b/>
          <w:bCs/>
          <w:color w:val="000000"/>
          <w:sz w:val="24"/>
          <w:szCs w:val="24"/>
          <w:lang w:eastAsia="vi-VN"/>
        </w:rPr>
        <w:t>Điều 40. Xây dựng Phiếu an toàn hóa chất</w:t>
      </w:r>
      <w:bookmarkEnd w:id="68"/>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Các hóa chất đã được phân loại là hóa chất nguy hiểm theo quy định tại </w:t>
      </w:r>
      <w:bookmarkStart w:id="69" w:name="dc_5"/>
      <w:r w:rsidRPr="004571D1">
        <w:rPr>
          <w:rFonts w:asciiTheme="majorHAnsi" w:eastAsia="Times New Roman" w:hAnsiTheme="majorHAnsi" w:cstheme="majorHAnsi"/>
          <w:color w:val="000000"/>
          <w:sz w:val="24"/>
          <w:szCs w:val="24"/>
          <w:lang w:eastAsia="vi-VN"/>
        </w:rPr>
        <w:t>khoản 1 Điều 29 Luật Hóa chất </w:t>
      </w:r>
      <w:bookmarkEnd w:id="69"/>
      <w:r w:rsidRPr="004571D1">
        <w:rPr>
          <w:rFonts w:asciiTheme="majorHAnsi" w:eastAsia="Times New Roman" w:hAnsiTheme="majorHAnsi" w:cstheme="majorHAnsi"/>
          <w:color w:val="000000"/>
          <w:sz w:val="24"/>
          <w:szCs w:val="24"/>
          <w:lang w:eastAsia="vi-VN"/>
        </w:rPr>
        <w:t>và </w:t>
      </w:r>
      <w:bookmarkStart w:id="70" w:name="dc_6"/>
      <w:r w:rsidRPr="004571D1">
        <w:rPr>
          <w:rFonts w:asciiTheme="majorHAnsi" w:eastAsia="Times New Roman" w:hAnsiTheme="majorHAnsi" w:cstheme="majorHAnsi"/>
          <w:color w:val="000000"/>
          <w:sz w:val="24"/>
          <w:szCs w:val="24"/>
          <w:lang w:eastAsia="vi-VN"/>
        </w:rPr>
        <w:t>Điều 16, Điều 17 Nghị định </w:t>
      </w:r>
      <w:bookmarkEnd w:id="70"/>
      <w:r>
        <w:rPr>
          <w:rFonts w:asciiTheme="majorHAnsi" w:eastAsia="Times New Roman" w:hAnsiTheme="majorHAnsi" w:cstheme="majorHAnsi"/>
          <w:color w:val="000000"/>
          <w:sz w:val="24"/>
          <w:szCs w:val="24"/>
          <w:lang w:eastAsia="vi-VN"/>
        </w:rPr>
        <w:t>108/2008/NĐ-CP</w:t>
      </w:r>
      <w:r w:rsidRPr="004571D1">
        <w:rPr>
          <w:rFonts w:asciiTheme="majorHAnsi" w:eastAsia="Times New Roman" w:hAnsiTheme="majorHAnsi" w:cstheme="majorHAnsi"/>
          <w:color w:val="000000"/>
          <w:sz w:val="24"/>
          <w:szCs w:val="24"/>
          <w:lang w:eastAsia="vi-VN"/>
        </w:rPr>
        <w:t xml:space="preserve"> phải lập Phiếu an toàn hóa chất.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2. Theo quy định tại </w:t>
      </w:r>
      <w:bookmarkStart w:id="71" w:name="dc_7"/>
      <w:r w:rsidRPr="004571D1">
        <w:rPr>
          <w:rFonts w:asciiTheme="majorHAnsi" w:eastAsia="Times New Roman" w:hAnsiTheme="majorHAnsi" w:cstheme="majorHAnsi"/>
          <w:color w:val="000000"/>
          <w:sz w:val="24"/>
          <w:szCs w:val="24"/>
          <w:lang w:eastAsia="vi-VN"/>
        </w:rPr>
        <w:t>khoản 2 Điều 29 Luật Hóa chất</w:t>
      </w:r>
      <w:bookmarkEnd w:id="71"/>
      <w:r w:rsidRPr="004571D1">
        <w:rPr>
          <w:rFonts w:asciiTheme="majorHAnsi" w:eastAsia="Times New Roman" w:hAnsiTheme="majorHAnsi" w:cstheme="majorHAnsi"/>
          <w:color w:val="000000"/>
          <w:sz w:val="24"/>
          <w:szCs w:val="24"/>
          <w:lang w:eastAsia="vi-VN"/>
        </w:rPr>
        <w:t>, tổ chức, cá nhân sản xuất, nhập khẩu hóa chất nguy hiểm trước khi đưa vào sử dụng, lưu thông trên thị trường phải xây dựng Phiếu an toàn hóa chất. Phiếu an toàn hóa chất được chuyển giao miễn phí cho tổ chức, cá nhân tiếp nhận hóa chất nguy hiểm ngay tại thời điểm giao nhận hóa chất lần đầu và khi có sự sửa đổi, bổ sung nội dung về Phiếu an toàn hóa chất quy định tại khoản 3 điều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Trường hợp những bằng chứng khoa học cho thấy có sự thay đổi về đặc tính nguy hiểm của hóa chất, tổ chức, cá nhân hoạt động hóa chất nguy hiểm phải tiến hành sửa đổi, bổ sung Phiếu an toàn hóa chất trong thời gian 15 (mười lăm) ngày làm việc, kể từ ngày có thông tin mới. Phiếu an toàn hóa chất sửa đổi, bổ sung phải được tổ chức, cá nhân quy định tại khoản 2 điều này cung cấp ngay cho tổ chức, cá nhân có liên quan đến hóa chất đó. Ngày tháng sửa đổi, bổ sung và những nội dung sửa đổi, bổ sung phải thể hiện bằng dấu hiệu rõ ràng lưu ý người sử dụng Phiếu an toàn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Tổ chức, cá nhân sản xuất, nhập khẩu hóa chất nguy hiểm phải lưu giữ Phiếu an toàn hóa chất đối với tất cả các hóa chất nguy hiểm hiện có trong cơ sở của mình và xuất trình khi có yêu cầu, đảm bảo tất cả các đối tượng có liên quan đến hóa chất nguy hiểm có thể nắm được các thông tin trong Phiếu an toàn hóa chất của các hóa chất nguy hiểm đó.</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Hình thức và nội dung Phiếu an toàn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Phiếu an toàn hóa chất phải thể hiện bằng tiếng Việt và bản nguyên gốc hoặc tiếng Anh của nhà sản xuất ở dạng bản in;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Trường hợp Phiếu an toàn hóa chất có nhiều trang, các trang phải được đánh số liên tiếp từ trang đầu đến trang cuối. Số đánh trên mỗi trang bao gồm số thứ tự của trang và số chỉ thị tổng số trang của toàn bộ Phiếu an toàn hóa chất và đóng dấu giáp lai của nhà sản xuất, nhập khẩu;</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Phiếu an toàn hóa chất bao gồm các nội dung theo quy định tại </w:t>
      </w:r>
      <w:bookmarkStart w:id="72" w:name="dc_8"/>
      <w:r w:rsidRPr="004571D1">
        <w:rPr>
          <w:rFonts w:asciiTheme="majorHAnsi" w:eastAsia="Times New Roman" w:hAnsiTheme="majorHAnsi" w:cstheme="majorHAnsi"/>
          <w:color w:val="000000"/>
          <w:sz w:val="24"/>
          <w:szCs w:val="24"/>
          <w:lang w:eastAsia="vi-VN"/>
        </w:rPr>
        <w:t>khoản 3 Điều 29 Luật Hóa chất</w:t>
      </w:r>
      <w:bookmarkEnd w:id="72"/>
      <w:r w:rsidRPr="004571D1">
        <w:rPr>
          <w:rFonts w:asciiTheme="majorHAnsi" w:eastAsia="Times New Roman" w:hAnsiTheme="majorHAnsi" w:cstheme="majorHAnsi"/>
          <w:color w:val="000000"/>
          <w:sz w:val="24"/>
          <w:szCs w:val="24"/>
          <w:lang w:eastAsia="vi-VN"/>
        </w:rPr>
        <w: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Xây dựng Phiếu an toàn hóa chất theo mẫu tại Phụ lục 17 kèm theo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73" w:name="dieu_41"/>
      <w:r w:rsidRPr="004571D1">
        <w:rPr>
          <w:rFonts w:asciiTheme="majorHAnsi" w:eastAsia="Times New Roman" w:hAnsiTheme="majorHAnsi" w:cstheme="majorHAnsi"/>
          <w:b/>
          <w:bCs/>
          <w:color w:val="000000"/>
          <w:sz w:val="24"/>
          <w:szCs w:val="24"/>
          <w:lang w:eastAsia="vi-VN"/>
        </w:rPr>
        <w:t>Điều 41. Hồ sơ đăng ký và tổ chức đánh giá hóa chất mới</w:t>
      </w:r>
      <w:bookmarkEnd w:id="73"/>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1. Hồ sơ đăng ký hóa chất mới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Hóa chất mới chỉ được đưa vào sử dụng, lưu thông trên thị trường sau khi có kết quả đánh giá của tổ chức đánh giá hóa chất mới;</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Hồ sơ đăng ký hóa chất mới thực hiện theo quy định tại </w:t>
      </w:r>
      <w:bookmarkStart w:id="74" w:name="dc_9"/>
      <w:r w:rsidRPr="004571D1">
        <w:rPr>
          <w:rFonts w:asciiTheme="majorHAnsi" w:eastAsia="Times New Roman" w:hAnsiTheme="majorHAnsi" w:cstheme="majorHAnsi"/>
          <w:color w:val="000000"/>
          <w:sz w:val="24"/>
          <w:szCs w:val="24"/>
          <w:lang w:eastAsia="vi-VN"/>
        </w:rPr>
        <w:t>khoản 2 Điều 44 Luật Hóa chất</w:t>
      </w:r>
      <w:bookmarkEnd w:id="74"/>
      <w:r w:rsidRPr="004571D1">
        <w:rPr>
          <w:rFonts w:asciiTheme="majorHAnsi" w:eastAsia="Times New Roman" w:hAnsiTheme="majorHAnsi" w:cstheme="majorHAnsi"/>
          <w:color w:val="000000"/>
          <w:sz w:val="24"/>
          <w:szCs w:val="24"/>
          <w:lang w:eastAsia="vi-VN"/>
        </w:rPr>
        <w:t>. Tổ chức, cá nhân sản xuất, nhập khẩu hóa chất mới phải lập 02 (hai) bộ hồ sơ đăng ký hóa chất mới gửi Bộ Công Thương (Cục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c. Trường hợp hóa chất mới đã được liệt kê ít nhất trong hai danh mục hóa chất nước ngoài, tổ chức, cá nhân sản xuất, nhập khẩu hóa chất mới gửi hồ sơ đăng ký gồm: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Đơn đăng ký hóa chất mới;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Báo cáo tóm tắt đánh giá hóa chất kèm theo mã số CAS hoặc số UN của hóa chất mới ở hai danh mục hóa chất nước ngoài;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d. Tổ chức, cá nhân sản xuất, nhập khẩu hóa chất mới phải nộp hồ sơ, tài liệu quy định tại điểm b, c khoản này đến Bộ Công Thương (Cục Hóa chất) trong thời gian ít nhất 30 (ba mươi) ngày làm việc.</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Tổ chức đánh giá hóa chất mới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Việc đánh giá hóa chất mới được thực hiện tại tổ chức khoa học về hóa học, y học và độc học môi trường có đủ năng lực chuyên môn do Bộ trưởng Bộ Công Thương chỉ định;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Kết quả của quá trình đánh giá là thông tin đầy đủ về các đặc tính của hóa chất, thông tin để xây dựng Phiếu an toàn hóa chất đối với các hóa chất mới có đặc tính nguy hiểm.</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75" w:name="dieu_42"/>
      <w:r w:rsidRPr="004571D1">
        <w:rPr>
          <w:rFonts w:asciiTheme="majorHAnsi" w:eastAsia="Times New Roman" w:hAnsiTheme="majorHAnsi" w:cstheme="majorHAnsi"/>
          <w:b/>
          <w:bCs/>
          <w:color w:val="000000"/>
          <w:sz w:val="24"/>
          <w:szCs w:val="24"/>
          <w:lang w:eastAsia="vi-VN"/>
        </w:rPr>
        <w:t>Điều 42. Quản lý hoạt động liên quan đến hóa chất mới</w:t>
      </w:r>
      <w:bookmarkEnd w:id="75"/>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Tổ chức, cá nhân có hoạt động hóa chất liên quan đến hóa chất mới theo quy định tại </w:t>
      </w:r>
      <w:bookmarkStart w:id="76" w:name="dc_10"/>
      <w:r w:rsidRPr="004571D1">
        <w:rPr>
          <w:rFonts w:asciiTheme="majorHAnsi" w:eastAsia="Times New Roman" w:hAnsiTheme="majorHAnsi" w:cstheme="majorHAnsi"/>
          <w:color w:val="000000"/>
          <w:sz w:val="24"/>
          <w:szCs w:val="24"/>
          <w:lang w:eastAsia="vi-VN"/>
        </w:rPr>
        <w:t>Điều 46 Luật Hóa chất</w:t>
      </w:r>
      <w:bookmarkEnd w:id="76"/>
      <w:r w:rsidRPr="004571D1">
        <w:rPr>
          <w:rFonts w:asciiTheme="majorHAnsi" w:eastAsia="Times New Roman" w:hAnsiTheme="majorHAnsi" w:cstheme="majorHAnsi"/>
          <w:color w:val="000000"/>
          <w:sz w:val="24"/>
          <w:szCs w:val="24"/>
          <w:lang w:eastAsia="vi-VN"/>
        </w:rPr>
        <w:t> phải báo cáo bộ quản lý ngành, lĩnh vực và Bộ Công Thương (Cục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Báo cáo hóa chất mới theo mẫu tại Phụ lục 18 kèm theo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2. Sau 05 (năm) năm, kể từ ngày hóa chất mới được đăng ký, nếu hóa chất mới không phát sinh các ảnh hưởng nghiêm trọng hoặc ảnh hưởng có mức nguy hiểm khác với kết luận đánh giá hóa chất mới ban đầu, hóa chất mới sẽ được bổ sung vào Danh mục hóa chất quốc gia.</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Bộ Công Thương (Cục Hóa chất) tổ chức kiểm tra, giám sát việc thực hiện các quy định về điều kiện hoạt động hóa chất mới; xử lý theo pháp luật hoặc tổ chức đánh giá bổ sung khi có bằng chứng cho thấy hóa chất mới có ảnh hưởng nghiêm trọng khác với kết luận đánh giá; thông báo cho cơ quan hải quan và các cơ quan có liên quan về kết quả đánh giá sau khi kết thúc đánh giá hóa chất mới.</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77" w:name="dieu_43"/>
      <w:r w:rsidRPr="004571D1">
        <w:rPr>
          <w:rFonts w:asciiTheme="majorHAnsi" w:eastAsia="Times New Roman" w:hAnsiTheme="majorHAnsi" w:cstheme="majorHAnsi"/>
          <w:b/>
          <w:bCs/>
          <w:color w:val="000000"/>
          <w:sz w:val="24"/>
          <w:szCs w:val="24"/>
          <w:lang w:eastAsia="vi-VN"/>
        </w:rPr>
        <w:t>Điều 43. Bảo mật thông tin</w:t>
      </w:r>
      <w:bookmarkEnd w:id="77"/>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Tổ chức, cá nhân hoạt động hóa chất thực hiện các quy định về bảo mật thông tin theo quy định tại </w:t>
      </w:r>
      <w:bookmarkStart w:id="78" w:name="dc_11"/>
      <w:r w:rsidRPr="004571D1">
        <w:rPr>
          <w:rFonts w:asciiTheme="majorHAnsi" w:eastAsia="Times New Roman" w:hAnsiTheme="majorHAnsi" w:cstheme="majorHAnsi"/>
          <w:color w:val="000000"/>
          <w:sz w:val="24"/>
          <w:szCs w:val="24"/>
          <w:lang w:eastAsia="vi-VN"/>
        </w:rPr>
        <w:t>Điều 19 Nghị định 108/2008/NĐ-CP.</w:t>
      </w:r>
      <w:bookmarkEnd w:id="78"/>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Cơ quan, người tiếp nhận khai báo, đăng ký, báo cáo hóa chất có trách nhiệm giữ bí mật thông tin bảo mật theo yêu cầu của bên khai báo, đăng ký, báo cáo, trừ trường hợp quy định tại </w:t>
      </w:r>
      <w:bookmarkStart w:id="79" w:name="dc_12"/>
      <w:r w:rsidRPr="004571D1">
        <w:rPr>
          <w:rFonts w:asciiTheme="majorHAnsi" w:eastAsia="Times New Roman" w:hAnsiTheme="majorHAnsi" w:cstheme="majorHAnsi"/>
          <w:color w:val="000000"/>
          <w:sz w:val="24"/>
          <w:szCs w:val="24"/>
          <w:lang w:eastAsia="vi-VN"/>
        </w:rPr>
        <w:t>khoản 1 Điều 51 Luật Hóa chất.</w:t>
      </w:r>
      <w:bookmarkEnd w:id="79"/>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Cơ quan, người tiếp nhận khai báo, đăng ký, báo cáo hóa chất không được gửi thông tin bảo mật qua mạng thông tin diện rộng.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Cán bộ, công chức được cử làm công tác bảo mật thông tin phải làm bản cam kết bảo vệ thông tin mật để lưu hồ sơ nhân sự. Bản cam kết phải nêu rõ trách nhiệm của cán bộ, công chức được cử làm công tác bảo mật thông tin khi vi phạm sẽ bị xử lý theo quy định hiện hành.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Cơ quan, người tiếp nhận khai báo, đăng ký, báo cáo hóa chất khi gửi thông tin bảo mật của tổ chức, cá nhân hoạt động hóa chất có yêu cầu bảo mật thông tin phải thực hiện các quy định sau:</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Lập sổ theo dõi thông tin bảo mật đi. Sổ theo dõi thông tin bảo mật đi phải ghi đầy đủ các cột, mục sau: số thứ tự, ngày, tháng, năm, nơi nhận, trích yếu nội dung, độ mật, độ khẩn, người nhận ký và ghi rõ họ tên. Thông tin bảo mật gửi đi phải cho vào bì dán kín;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b. Thông tin bảo mật gửi đi không được bỏ chung với tài liệu thường, ngoài bì phải đóng dấu ký hiệu các độ mật.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6. Khi nhận được thông tin bảo mật, bên nhận phải thông báo lại cho bên gửi.</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7. Thông tin bảo mật gửi đến phải vào sổ thông tin bảo mật đến để theo dõi và chuyển cho người có trách nhiệm giải quyết.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8. Thông tin bảo mật phải được cất giữ, bảo quản nghiêm ngặt tại nơi bảo đảm an toàn tuyệt đối do thủ trưởng đơn vị quy định. Không được tự ý đưa thông tin bảo mật ra ngoài cơ quan. Ngoài giờ làm việc phải để Thông tin bảo mật vào tủ, bàn, két khóa chắc chắn.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9. Mọi trường hợp tiêu hủy thông tin bảo mật phải được sự đồng ý của cấp có thẩm quyền.</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80" w:name="chuong_7"/>
      <w:r w:rsidRPr="004571D1">
        <w:rPr>
          <w:rFonts w:asciiTheme="majorHAnsi" w:eastAsia="Times New Roman" w:hAnsiTheme="majorHAnsi" w:cstheme="majorHAnsi"/>
          <w:b/>
          <w:bCs/>
          <w:color w:val="000000"/>
          <w:sz w:val="24"/>
          <w:szCs w:val="24"/>
          <w:lang w:eastAsia="vi-VN"/>
        </w:rPr>
        <w:t>Chương 7</w:t>
      </w:r>
      <w:bookmarkEnd w:id="80"/>
      <w:r w:rsidRPr="004571D1">
        <w:rPr>
          <w:rFonts w:asciiTheme="majorHAnsi" w:eastAsia="Times New Roman" w:hAnsiTheme="majorHAnsi" w:cstheme="majorHAnsi"/>
          <w:b/>
          <w:bCs/>
          <w:color w:val="000000"/>
          <w:sz w:val="24"/>
          <w:szCs w:val="24"/>
          <w:lang w:eastAsia="vi-VN"/>
        </w:rPr>
        <w:t>.</w:t>
      </w:r>
    </w:p>
    <w:p w:rsidR="004571D1" w:rsidRPr="004571D1" w:rsidRDefault="004571D1" w:rsidP="004571D1">
      <w:pPr>
        <w:shd w:val="clear" w:color="auto" w:fill="FFFFFF"/>
        <w:spacing w:after="0" w:line="360" w:lineRule="auto"/>
        <w:jc w:val="center"/>
        <w:rPr>
          <w:rFonts w:asciiTheme="majorHAnsi" w:eastAsia="Times New Roman" w:hAnsiTheme="majorHAnsi" w:cstheme="majorHAnsi"/>
          <w:color w:val="000000"/>
          <w:sz w:val="24"/>
          <w:szCs w:val="24"/>
          <w:lang w:eastAsia="vi-VN"/>
        </w:rPr>
      </w:pPr>
      <w:bookmarkStart w:id="81" w:name="chuong_7_name"/>
      <w:r w:rsidRPr="004571D1">
        <w:rPr>
          <w:rFonts w:asciiTheme="majorHAnsi" w:eastAsia="Times New Roman" w:hAnsiTheme="majorHAnsi" w:cstheme="majorHAnsi"/>
          <w:b/>
          <w:bCs/>
          <w:color w:val="000000"/>
          <w:sz w:val="24"/>
          <w:szCs w:val="24"/>
          <w:lang w:eastAsia="vi-VN"/>
        </w:rPr>
        <w:t>ĐIỀU KHOẢN THI HÀNH</w:t>
      </w:r>
      <w:bookmarkEnd w:id="81"/>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82" w:name="dieu_44"/>
      <w:r w:rsidRPr="004571D1">
        <w:rPr>
          <w:rFonts w:asciiTheme="majorHAnsi" w:eastAsia="Times New Roman" w:hAnsiTheme="majorHAnsi" w:cstheme="majorHAnsi"/>
          <w:b/>
          <w:bCs/>
          <w:color w:val="000000"/>
          <w:sz w:val="24"/>
          <w:szCs w:val="24"/>
          <w:lang w:eastAsia="vi-VN"/>
        </w:rPr>
        <w:t>Điều 44. Trách nhiệm của Cục Hóa chất</w:t>
      </w:r>
      <w:bookmarkEnd w:id="82"/>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Phổ biến, hướng dẫn, theo dõi và kiểm tra việc thực hiện Thông tư này. Định kỳ kiểm tra các điều kiện về sản xuất, kinh doanh của các cơ sở sản xuất, kinh doanh hóa chất nguy hiểm đã được quy định tại Giấy phép sản xuất, kinh doanh hóa chất thuộc Danh mục hóa chất hạn chế sản xuất, kinh doanh trong ngành công nghiệp.</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83" w:name="dieu_45"/>
      <w:r w:rsidRPr="004571D1">
        <w:rPr>
          <w:rFonts w:asciiTheme="majorHAnsi" w:eastAsia="Times New Roman" w:hAnsiTheme="majorHAnsi" w:cstheme="majorHAnsi"/>
          <w:b/>
          <w:bCs/>
          <w:color w:val="000000"/>
          <w:sz w:val="24"/>
          <w:szCs w:val="24"/>
          <w:lang w:eastAsia="vi-VN"/>
        </w:rPr>
        <w:t>Điều 45. Trách nhiệm của Cục Kỹ thuật an toàn và Môi trường công nghiệp</w:t>
      </w:r>
      <w:bookmarkEnd w:id="83"/>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Hướng dẫn, kiểm tra việc thực hiện kỹ thuật an toàn trong sản xuất, kinh doanh, sử dụng, cất giữ và bảo quản hóa chất nguy hiểm trong ngành công nghiệp.</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84" w:name="dieu_46"/>
      <w:r w:rsidRPr="004571D1">
        <w:rPr>
          <w:rFonts w:asciiTheme="majorHAnsi" w:eastAsia="Times New Roman" w:hAnsiTheme="majorHAnsi" w:cstheme="majorHAnsi"/>
          <w:b/>
          <w:bCs/>
          <w:color w:val="000000"/>
          <w:sz w:val="24"/>
          <w:szCs w:val="24"/>
          <w:lang w:eastAsia="vi-VN"/>
        </w:rPr>
        <w:t>Điều 46. Trách nhiệm của Sở Công Thương</w:t>
      </w:r>
      <w:bookmarkEnd w:id="84"/>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Phổ biến, hướng dẫn cho các tổ chức, cá nhân sản xuất, kinh doanh và sử dụng hóa chất trên địa bàn quản lý thực hiện các quy định tại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Tổ chức thanh tra, kiểm tra các điều kiện sản xuất, kinh doanh hóa chất nguy hiểm đã được quy định tại Giấy chứng nhận đủ điều kiện sản xuất, kinh doanh hóa chất thuộc Danh mục hóa chất sản xuất, kinh doanh có điều kiện trong ngành công nghiệp và xử phạt vi phạm hành chính trong hoạt động hóa chất theo quy định đối với tổ chức, cá nhân hoạt động hóa chất trên địa bàn quản lý.</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85" w:name="dieu_47"/>
      <w:r w:rsidRPr="004571D1">
        <w:rPr>
          <w:rFonts w:asciiTheme="majorHAnsi" w:eastAsia="Times New Roman" w:hAnsiTheme="majorHAnsi" w:cstheme="majorHAnsi"/>
          <w:b/>
          <w:bCs/>
          <w:color w:val="000000"/>
          <w:sz w:val="24"/>
          <w:szCs w:val="24"/>
          <w:lang w:eastAsia="vi-VN"/>
        </w:rPr>
        <w:lastRenderedPageBreak/>
        <w:t>Điều 47. Trách nhiệm của các tổ chức, cá nhân hoạt động hóa chất</w:t>
      </w:r>
      <w:bookmarkEnd w:id="85"/>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Tổ chức, cá nhân sản xuất, kinh doanh hóa chất quy định tại Chương III Thông tư này phải bảo đảm các điều kiện về cơ sở vật chất - kỹ thuật phù hợp với quy mô hoạt động và đặc tính của hóa chất theo quy định tại </w:t>
      </w:r>
      <w:bookmarkStart w:id="86" w:name="dc_13"/>
      <w:r w:rsidRPr="004571D1">
        <w:rPr>
          <w:rFonts w:asciiTheme="majorHAnsi" w:eastAsia="Times New Roman" w:hAnsiTheme="majorHAnsi" w:cstheme="majorHAnsi"/>
          <w:color w:val="000000"/>
          <w:sz w:val="24"/>
          <w:szCs w:val="24"/>
          <w:lang w:eastAsia="vi-VN"/>
        </w:rPr>
        <w:t>Điều 12 Luật Hóa chất </w:t>
      </w:r>
      <w:bookmarkEnd w:id="86"/>
      <w:r w:rsidRPr="004571D1">
        <w:rPr>
          <w:rFonts w:asciiTheme="majorHAnsi" w:eastAsia="Times New Roman" w:hAnsiTheme="majorHAnsi" w:cstheme="majorHAnsi"/>
          <w:color w:val="000000"/>
          <w:sz w:val="24"/>
          <w:szCs w:val="24"/>
          <w:lang w:eastAsia="vi-VN"/>
        </w:rPr>
        <w:t>và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Tổ chức, cá nhân hoạt động hóa chất chỉ được sản xuất, kinh doanh hóa chất nguy hiểm khi có đủ điều kiện và có Giấy chứng nhận, Giấy phép do cơ quan nhà nước có thẩm quyền cấp theo quy định tại Thông tư này.</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Có trách nhiệm đảm bảo duy trì đúng các điều kiện sản xuất, kinh doanh như đã được cấp Giấy chứng nhận, Giấy phép trong quá trình sản xuất, kinh doanh hóa chất.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Thực hiện đầy đủ và đúng các nội dung về phòng ngừa, ứng phó sự cố hóa chất đã được phê duyệt.</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5. Tạo điều kiện thuận lợi để cơ quan có thẩm quyền thẩm tra các điều kiện sản xuất, kinh doanh hóa chất theo quy định.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6. Chấp hành các quy định về kiểm tra, thanh tra của cơ quan có thẩm quyền.</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87" w:name="dieu_48"/>
      <w:r w:rsidRPr="004571D1">
        <w:rPr>
          <w:rFonts w:asciiTheme="majorHAnsi" w:eastAsia="Times New Roman" w:hAnsiTheme="majorHAnsi" w:cstheme="majorHAnsi"/>
          <w:b/>
          <w:bCs/>
          <w:color w:val="000000"/>
          <w:sz w:val="24"/>
          <w:szCs w:val="24"/>
          <w:shd w:val="clear" w:color="auto" w:fill="FFFF96"/>
          <w:lang w:eastAsia="vi-VN"/>
        </w:rPr>
        <w:t>Điều 48. Báo cáo định kỳ</w:t>
      </w:r>
      <w:bookmarkEnd w:id="87"/>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Tổ chức, cá nhân hoạt động hóa chất có trách nhiệm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a. Báo cáo theo định kỳ 06 (sáu) tháng, hàng năm gửi về Sở Công Thương trước ngày 10 tháng 6 đối với báo cáo 06 (sáu) tháng, trước ngày 10 tháng 12 đối với báo cáo năm: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Tình hình hoạt động sản xuất, kinh doanh hóa chất thuộc Danh mục hóa chất sản xuất, kinh doanh có điều kiện;</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Tình hình thực hiện an toàn hóa chất nơi đặt cơ sở hoạt động;</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Tình hình và kết quả thực hiện Biện pháp hoặc Kế hoạch phòng ngừa, ứng phó sự cố hóa chất nhóm C;</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b. Báo cáo theo định kỳ 06 (sáu) tháng, hàng năm gửi về Bộ Công Thương (Cục Hóa chất) trước ngày 01 tháng 6 đối với báo cáo 06 (sáu) tháng, trước ngày 01 tháng 12 đối với báo cáo năm: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 Tình hình hoạt động sản xuất, kinh doanh hóa chất thuộc Danh mục hóa chất hạn chế sản xuất, kinh doanh;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Tình hình và kết quả thực hiện Kế hoạch phòng ngừa, ứng phó sự cố hóa chất nhóm A, B.</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Sở Công Thương có trách nhiệm tổng hợp và báo cáo với Bộ Công Thương (Cục Hóa chất) tình hình hoạt động hóa chất trên địa bàn quản lý theo nội dung quy định tại điểm a khoản 1 điều này trước ngày 15 tháng 6 đối với báo cáo 06 (sáu) tháng, trước ngày 15 tháng 12 đối với báo cáo năm.</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Báo cáo tình hình an toàn hóa chất theo mẫu tại Phụ lục 19 kèm theo Thông tư này.</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88" w:name="dieu_49"/>
      <w:r w:rsidRPr="004571D1">
        <w:rPr>
          <w:rFonts w:asciiTheme="majorHAnsi" w:eastAsia="Times New Roman" w:hAnsiTheme="majorHAnsi" w:cstheme="majorHAnsi"/>
          <w:b/>
          <w:bCs/>
          <w:color w:val="000000"/>
          <w:sz w:val="24"/>
          <w:szCs w:val="24"/>
          <w:lang w:eastAsia="vi-VN"/>
        </w:rPr>
        <w:t>Điều 49. Xử lý vi phạm</w:t>
      </w:r>
      <w:bookmarkEnd w:id="88"/>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Trong quá trình sản xuất, kinh doanh, tổ chức, cá nhân hoạt động hóa chất không đảm bảo các điều kiện đã được cấp Giấy chứng nhận, Giấy phép đều bị coi là hành vi sản xuất, kinh doanh trái phép.</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Trường hợp vi phạm điều kiện sản xuất, kinh doanh đã được quy định tại Luật Hóa chất, Nghị định </w:t>
      </w:r>
      <w:r>
        <w:rPr>
          <w:rFonts w:asciiTheme="majorHAnsi" w:eastAsia="Times New Roman" w:hAnsiTheme="majorHAnsi" w:cstheme="majorHAnsi"/>
          <w:color w:val="000000"/>
          <w:sz w:val="24"/>
          <w:szCs w:val="24"/>
          <w:lang w:eastAsia="vi-VN"/>
        </w:rPr>
        <w:t>108/2008/NĐ-CP</w:t>
      </w:r>
      <w:r w:rsidRPr="004571D1">
        <w:rPr>
          <w:rFonts w:asciiTheme="majorHAnsi" w:eastAsia="Times New Roman" w:hAnsiTheme="majorHAnsi" w:cstheme="majorHAnsi"/>
          <w:color w:val="000000"/>
          <w:sz w:val="24"/>
          <w:szCs w:val="24"/>
          <w:lang w:eastAsia="vi-VN"/>
        </w:rPr>
        <w:t xml:space="preserve"> và quy định tại Thông tư này mà tổ chức, cá nhân không kịp thời khắc phục, cơ quan cấp Giấy chứng nhận, Giấy phép sẽ thu hồi Giấy chứng nhận, Giấy phép theo quy định tại</w:t>
      </w:r>
      <w:bookmarkStart w:id="89" w:name="dc_100"/>
      <w:r w:rsidRPr="004571D1">
        <w:rPr>
          <w:rFonts w:asciiTheme="majorHAnsi" w:eastAsia="Times New Roman" w:hAnsiTheme="majorHAnsi" w:cstheme="majorHAnsi"/>
          <w:color w:val="000000"/>
          <w:sz w:val="24"/>
          <w:szCs w:val="24"/>
          <w:lang w:eastAsia="vi-VN"/>
        </w:rPr>
        <w:t>khoản 2 Điều 18 Luật Hóa chất</w:t>
      </w:r>
      <w:bookmarkEnd w:id="89"/>
      <w:r w:rsidRPr="004571D1">
        <w:rPr>
          <w:rFonts w:asciiTheme="majorHAnsi" w:eastAsia="Times New Roman" w:hAnsiTheme="majorHAnsi" w:cstheme="majorHAnsi"/>
          <w:color w:val="000000"/>
          <w:sz w:val="24"/>
          <w:szCs w:val="24"/>
          <w:lang w:eastAsia="vi-VN"/>
        </w:rPr>
        <w:t>. Trường hợp vi phạm các quy định về hoạt động hóa chất, tuỳ theo tính chất và mức độ vi phạm sẽ bị xử lý theo quy định, nếu gây thiệt hại phải bồi thường theo quy định của pháp luật.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3. Cơ quan, cá nhân có trách nhiệm cấp Giấy chứng nhận, Giấy phép nếu có hành vi vi phạm thì tùy theo mức độ sẽ bị xử phạt vi phạm hành chính theo quy định tại Nghị định số </w:t>
      </w:r>
      <w:r>
        <w:rPr>
          <w:rFonts w:asciiTheme="majorHAnsi" w:eastAsia="Times New Roman" w:hAnsiTheme="majorHAnsi" w:cstheme="majorHAnsi"/>
          <w:color w:val="000000"/>
          <w:sz w:val="24"/>
          <w:szCs w:val="24"/>
          <w:lang w:eastAsia="vi-VN"/>
        </w:rPr>
        <w:t xml:space="preserve">90/2009/NĐ-CP </w:t>
      </w:r>
      <w:r w:rsidRPr="004571D1">
        <w:rPr>
          <w:rFonts w:asciiTheme="majorHAnsi" w:eastAsia="Times New Roman" w:hAnsiTheme="majorHAnsi" w:cstheme="majorHAnsi"/>
          <w:color w:val="000000"/>
          <w:sz w:val="24"/>
          <w:szCs w:val="24"/>
          <w:lang w:eastAsia="vi-VN"/>
        </w:rPr>
        <w:t>ngày 20 tháng 10 năm 2009 của Chính phủ quy định về xử phạt vi phạm hành chính trong hoạt động hóa chất hoặc bị truy cứu trách nhiệm hình sự.</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bookmarkStart w:id="90" w:name="dieu_50"/>
      <w:r w:rsidRPr="004571D1">
        <w:rPr>
          <w:rFonts w:asciiTheme="majorHAnsi" w:eastAsia="Times New Roman" w:hAnsiTheme="majorHAnsi" w:cstheme="majorHAnsi"/>
          <w:b/>
          <w:bCs/>
          <w:color w:val="000000"/>
          <w:sz w:val="24"/>
          <w:szCs w:val="24"/>
          <w:lang w:eastAsia="vi-VN"/>
        </w:rPr>
        <w:t>Điều 50. Hiệu lực thi hành</w:t>
      </w:r>
      <w:bookmarkEnd w:id="90"/>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1. Thông tư này có hiệu lực thi hành kể từ ngày 16 tháng 8 năm 2010.</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2. Thông tư này thay thế Thông tư số </w:t>
      </w:r>
      <w:r>
        <w:rPr>
          <w:rFonts w:asciiTheme="majorHAnsi" w:eastAsia="Times New Roman" w:hAnsiTheme="majorHAnsi" w:cstheme="majorHAnsi"/>
          <w:color w:val="000000"/>
          <w:sz w:val="24"/>
          <w:szCs w:val="24"/>
          <w:lang w:eastAsia="vi-VN"/>
        </w:rPr>
        <w:t>12/2006/TT-BCN</w:t>
      </w:r>
      <w:r w:rsidRPr="004571D1">
        <w:rPr>
          <w:rFonts w:asciiTheme="majorHAnsi" w:eastAsia="Times New Roman" w:hAnsiTheme="majorHAnsi" w:cstheme="majorHAnsi"/>
          <w:color w:val="000000"/>
          <w:sz w:val="24"/>
          <w:szCs w:val="24"/>
          <w:lang w:eastAsia="vi-VN"/>
        </w:rPr>
        <w:t> ngày 22 tháng 12 năm 2006 của Bộ Công nghiệp (nay là Bộ Công Thương) hướng dẫn thi hành Nghị định số </w:t>
      </w:r>
      <w:r>
        <w:rPr>
          <w:rFonts w:asciiTheme="majorHAnsi" w:eastAsia="Times New Roman" w:hAnsiTheme="majorHAnsi" w:cstheme="majorHAnsi"/>
          <w:color w:val="000000"/>
          <w:sz w:val="24"/>
          <w:szCs w:val="24"/>
          <w:lang w:eastAsia="vi-VN"/>
        </w:rPr>
        <w:t>68/2005/NĐ-CP</w:t>
      </w:r>
      <w:r w:rsidRPr="004571D1">
        <w:rPr>
          <w:rFonts w:asciiTheme="majorHAnsi" w:eastAsia="Times New Roman" w:hAnsiTheme="majorHAnsi" w:cstheme="majorHAnsi"/>
          <w:color w:val="000000"/>
          <w:sz w:val="24"/>
          <w:szCs w:val="24"/>
          <w:lang w:eastAsia="vi-VN"/>
        </w:rPr>
        <w:t> ngày 20 tháng 5 năm 2005 của Chính phủ về an toàn hóa chất.</w:t>
      </w:r>
    </w:p>
    <w:p w:rsidR="004571D1" w:rsidRPr="004571D1" w:rsidRDefault="004571D1" w:rsidP="004571D1">
      <w:pPr>
        <w:shd w:val="clear" w:color="auto" w:fill="FFFFFF"/>
        <w:spacing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lastRenderedPageBreak/>
        <w:t>3. Kể từ ngày 01 tháng 01 năm 2011, tổ chức, cá nhân sản xuất, kinh doanh hóa chất nguy hiểm phải làm thủ tục xin cấp Giấy chứng nhận, Giấy phép theo quy định tại Thông tư này. Tổ chức, cá nhân không có hoặc không đáp ứng đủ các điều kiện về sản xuất, kinh doanh hóa chất thuộc Danh mục hóa chất sản xuất, kinh doanh có điều kiện; hóa chất hạn chế sản xuất, kinh doanh theo quy định tại Luật Hóa chất, Nghị định </w:t>
      </w:r>
      <w:r>
        <w:rPr>
          <w:rFonts w:asciiTheme="majorHAnsi" w:eastAsia="Times New Roman" w:hAnsiTheme="majorHAnsi" w:cstheme="majorHAnsi"/>
          <w:color w:val="000000"/>
          <w:sz w:val="24"/>
          <w:szCs w:val="24"/>
          <w:lang w:eastAsia="vi-VN"/>
        </w:rPr>
        <w:t>108/2008/NĐ-CP</w:t>
      </w:r>
      <w:r w:rsidRPr="004571D1">
        <w:rPr>
          <w:rFonts w:asciiTheme="majorHAnsi" w:eastAsia="Times New Roman" w:hAnsiTheme="majorHAnsi" w:cstheme="majorHAnsi"/>
          <w:color w:val="000000"/>
          <w:sz w:val="24"/>
          <w:szCs w:val="24"/>
          <w:lang w:eastAsia="vi-VN"/>
        </w:rPr>
        <w:t> và Thông tư này sẽ phải ngừng sản xuất, kinh doanh hóa chất cho đến khi thực hiện đầy đủ các điều kiện theo quy định.</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4. Trong quá trình thực hiện, nếu có vướng mắc hoặc vấn đề phát sinh các tổ chức, cá nhân kịp thời phản ánh về Bộ Công Thương để sửa đổi, bổ sung cho phù hợp.</w:t>
      </w:r>
    </w:p>
    <w:p w:rsidR="004571D1" w:rsidRPr="004571D1" w:rsidRDefault="004571D1" w:rsidP="004571D1">
      <w:pPr>
        <w:shd w:val="clear" w:color="auto" w:fill="FFFFFF"/>
        <w:spacing w:before="120" w:after="0" w:line="360" w:lineRule="auto"/>
        <w:jc w:val="both"/>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color w:val="000000"/>
          <w:sz w:val="24"/>
          <w:szCs w:val="24"/>
          <w:lang w:eastAsia="vi-VN"/>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721"/>
        <w:gridCol w:w="3779"/>
      </w:tblGrid>
      <w:tr w:rsidR="004571D1" w:rsidRPr="004571D1" w:rsidTr="004571D1">
        <w:trPr>
          <w:tblCellSpacing w:w="0" w:type="dxa"/>
        </w:trPr>
        <w:tc>
          <w:tcPr>
            <w:tcW w:w="4428" w:type="dxa"/>
            <w:shd w:val="clear" w:color="auto" w:fill="FFFFFF"/>
            <w:tcMar>
              <w:top w:w="0" w:type="dxa"/>
              <w:left w:w="108" w:type="dxa"/>
              <w:bottom w:w="0" w:type="dxa"/>
              <w:right w:w="108" w:type="dxa"/>
            </w:tcMar>
            <w:hideMark/>
          </w:tcPr>
          <w:p w:rsidR="004571D1" w:rsidRPr="004571D1" w:rsidRDefault="004571D1" w:rsidP="004571D1">
            <w:pPr>
              <w:spacing w:before="120" w:after="0" w:line="360" w:lineRule="auto"/>
              <w:jc w:val="center"/>
              <w:rPr>
                <w:rFonts w:asciiTheme="majorHAnsi" w:eastAsia="Times New Roman" w:hAnsiTheme="majorHAnsi" w:cstheme="majorHAnsi"/>
                <w:color w:val="000000"/>
                <w:sz w:val="24"/>
                <w:szCs w:val="24"/>
                <w:lang w:eastAsia="vi-VN"/>
              </w:rPr>
            </w:pPr>
          </w:p>
          <w:p w:rsidR="004571D1" w:rsidRPr="004571D1" w:rsidRDefault="004571D1" w:rsidP="004571D1">
            <w:pPr>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b/>
                <w:bCs/>
                <w:i/>
                <w:iCs/>
                <w:color w:val="000000"/>
                <w:sz w:val="24"/>
                <w:szCs w:val="24"/>
                <w:lang w:eastAsia="vi-VN"/>
              </w:rPr>
              <w:t>Nơi nhận:</w:t>
            </w:r>
            <w:r w:rsidRPr="004571D1">
              <w:rPr>
                <w:rFonts w:asciiTheme="majorHAnsi" w:eastAsia="Times New Roman" w:hAnsiTheme="majorHAnsi" w:cstheme="majorHAnsi"/>
                <w:b/>
                <w:bCs/>
                <w:i/>
                <w:iCs/>
                <w:color w:val="000000"/>
                <w:sz w:val="24"/>
                <w:szCs w:val="24"/>
                <w:lang w:eastAsia="vi-VN"/>
              </w:rPr>
              <w:br/>
            </w:r>
            <w:r w:rsidRPr="004571D1">
              <w:rPr>
                <w:rFonts w:asciiTheme="majorHAnsi" w:eastAsia="Times New Roman" w:hAnsiTheme="majorHAnsi" w:cstheme="majorHAnsi"/>
                <w:color w:val="000000"/>
                <w:sz w:val="24"/>
                <w:szCs w:val="24"/>
                <w:lang w:eastAsia="vi-VN"/>
              </w:rPr>
              <w:t>- Các Bộ, cơ quan ngang Bộ, cơ quan thuộc CP;</w:t>
            </w:r>
            <w:r w:rsidRPr="004571D1">
              <w:rPr>
                <w:rFonts w:asciiTheme="majorHAnsi" w:eastAsia="Times New Roman" w:hAnsiTheme="majorHAnsi" w:cstheme="majorHAnsi"/>
                <w:color w:val="000000"/>
                <w:sz w:val="24"/>
                <w:szCs w:val="24"/>
                <w:lang w:eastAsia="vi-VN"/>
              </w:rPr>
              <w:br/>
              <w:t>- UBND các tỉnh, TP trực thuộc TW;</w:t>
            </w:r>
            <w:r w:rsidRPr="004571D1">
              <w:rPr>
                <w:rFonts w:asciiTheme="majorHAnsi" w:eastAsia="Times New Roman" w:hAnsiTheme="majorHAnsi" w:cstheme="majorHAnsi"/>
                <w:color w:val="000000"/>
                <w:sz w:val="24"/>
                <w:szCs w:val="24"/>
                <w:lang w:eastAsia="vi-VN"/>
              </w:rPr>
              <w:br/>
              <w:t>- Cục Kiểm tra VB (Bộ TP);</w:t>
            </w:r>
            <w:r w:rsidRPr="004571D1">
              <w:rPr>
                <w:rFonts w:asciiTheme="majorHAnsi" w:eastAsia="Times New Roman" w:hAnsiTheme="majorHAnsi" w:cstheme="majorHAnsi"/>
                <w:color w:val="000000"/>
                <w:sz w:val="24"/>
                <w:szCs w:val="24"/>
                <w:lang w:eastAsia="vi-VN"/>
              </w:rPr>
              <w:br/>
              <w:t>- Website Chính phủ;</w:t>
            </w:r>
            <w:r w:rsidRPr="004571D1">
              <w:rPr>
                <w:rFonts w:asciiTheme="majorHAnsi" w:eastAsia="Times New Roman" w:hAnsiTheme="majorHAnsi" w:cstheme="majorHAnsi"/>
                <w:color w:val="000000"/>
                <w:sz w:val="24"/>
                <w:szCs w:val="24"/>
                <w:lang w:eastAsia="vi-VN"/>
              </w:rPr>
              <w:br/>
              <w:t>- Công báo;</w:t>
            </w:r>
            <w:r w:rsidRPr="004571D1">
              <w:rPr>
                <w:rFonts w:asciiTheme="majorHAnsi" w:eastAsia="Times New Roman" w:hAnsiTheme="majorHAnsi" w:cstheme="majorHAnsi"/>
                <w:color w:val="000000"/>
                <w:sz w:val="24"/>
                <w:szCs w:val="24"/>
                <w:lang w:eastAsia="vi-VN"/>
              </w:rPr>
              <w:br/>
              <w:t>- Website BCT;</w:t>
            </w:r>
            <w:r w:rsidRPr="004571D1">
              <w:rPr>
                <w:rFonts w:asciiTheme="majorHAnsi" w:eastAsia="Times New Roman" w:hAnsiTheme="majorHAnsi" w:cstheme="majorHAnsi"/>
                <w:color w:val="000000"/>
                <w:sz w:val="24"/>
                <w:szCs w:val="24"/>
                <w:lang w:eastAsia="vi-VN"/>
              </w:rPr>
              <w:br/>
              <w:t>- Lưu: VT, HC.</w:t>
            </w:r>
          </w:p>
        </w:tc>
        <w:tc>
          <w:tcPr>
            <w:tcW w:w="4428" w:type="dxa"/>
            <w:shd w:val="clear" w:color="auto" w:fill="FFFFFF"/>
            <w:tcMar>
              <w:top w:w="0" w:type="dxa"/>
              <w:left w:w="108" w:type="dxa"/>
              <w:bottom w:w="0" w:type="dxa"/>
              <w:right w:w="108" w:type="dxa"/>
            </w:tcMar>
            <w:hideMark/>
          </w:tcPr>
          <w:p w:rsidR="004571D1" w:rsidRPr="004571D1" w:rsidRDefault="004571D1" w:rsidP="004571D1">
            <w:pPr>
              <w:spacing w:before="120" w:after="0" w:line="360" w:lineRule="auto"/>
              <w:jc w:val="center"/>
              <w:rPr>
                <w:rFonts w:asciiTheme="majorHAnsi" w:eastAsia="Times New Roman" w:hAnsiTheme="majorHAnsi" w:cstheme="majorHAnsi"/>
                <w:color w:val="000000"/>
                <w:sz w:val="24"/>
                <w:szCs w:val="24"/>
                <w:lang w:eastAsia="vi-VN"/>
              </w:rPr>
            </w:pPr>
            <w:r w:rsidRPr="004571D1">
              <w:rPr>
                <w:rFonts w:asciiTheme="majorHAnsi" w:eastAsia="Times New Roman" w:hAnsiTheme="majorHAnsi" w:cstheme="majorHAnsi"/>
                <w:b/>
                <w:bCs/>
                <w:color w:val="000000"/>
                <w:sz w:val="24"/>
                <w:szCs w:val="24"/>
                <w:lang w:eastAsia="vi-VN"/>
              </w:rPr>
              <w:t>KT. BỘ TRƯỞNG</w:t>
            </w:r>
            <w:r w:rsidRPr="004571D1">
              <w:rPr>
                <w:rFonts w:asciiTheme="majorHAnsi" w:eastAsia="Times New Roman" w:hAnsiTheme="majorHAnsi" w:cstheme="majorHAnsi"/>
                <w:b/>
                <w:bCs/>
                <w:color w:val="000000"/>
                <w:sz w:val="24"/>
                <w:szCs w:val="24"/>
                <w:lang w:eastAsia="vi-VN"/>
              </w:rPr>
              <w:br/>
              <w:t>THỨ TRƯỞNG</w:t>
            </w:r>
            <w:r w:rsidRPr="004571D1">
              <w:rPr>
                <w:rFonts w:asciiTheme="majorHAnsi" w:eastAsia="Times New Roman" w:hAnsiTheme="majorHAnsi" w:cstheme="majorHAnsi"/>
                <w:b/>
                <w:bCs/>
                <w:color w:val="000000"/>
                <w:sz w:val="24"/>
                <w:szCs w:val="24"/>
                <w:lang w:eastAsia="vi-VN"/>
              </w:rPr>
              <w:br/>
            </w:r>
            <w:r w:rsidRPr="004571D1">
              <w:rPr>
                <w:rFonts w:asciiTheme="majorHAnsi" w:eastAsia="Times New Roman" w:hAnsiTheme="majorHAnsi" w:cstheme="majorHAnsi"/>
                <w:b/>
                <w:bCs/>
                <w:color w:val="000000"/>
                <w:sz w:val="24"/>
                <w:szCs w:val="24"/>
                <w:lang w:eastAsia="vi-VN"/>
              </w:rPr>
              <w:br/>
            </w:r>
            <w:r w:rsidRPr="004571D1">
              <w:rPr>
                <w:rFonts w:asciiTheme="majorHAnsi" w:eastAsia="Times New Roman" w:hAnsiTheme="majorHAnsi" w:cstheme="majorHAnsi"/>
                <w:b/>
                <w:bCs/>
                <w:color w:val="000000"/>
                <w:sz w:val="24"/>
                <w:szCs w:val="24"/>
                <w:lang w:eastAsia="vi-VN"/>
              </w:rPr>
              <w:br/>
            </w:r>
            <w:r w:rsidRPr="004571D1">
              <w:rPr>
                <w:rFonts w:asciiTheme="majorHAnsi" w:eastAsia="Times New Roman" w:hAnsiTheme="majorHAnsi" w:cstheme="majorHAnsi"/>
                <w:b/>
                <w:bCs/>
                <w:color w:val="000000"/>
                <w:sz w:val="24"/>
                <w:szCs w:val="24"/>
                <w:lang w:eastAsia="vi-VN"/>
              </w:rPr>
              <w:br/>
            </w:r>
            <w:r w:rsidRPr="004571D1">
              <w:rPr>
                <w:rFonts w:asciiTheme="majorHAnsi" w:eastAsia="Times New Roman" w:hAnsiTheme="majorHAnsi" w:cstheme="majorHAnsi"/>
                <w:b/>
                <w:bCs/>
                <w:color w:val="000000"/>
                <w:sz w:val="24"/>
                <w:szCs w:val="24"/>
                <w:lang w:eastAsia="vi-VN"/>
              </w:rPr>
              <w:br/>
              <w:t>Nguyễn Nam Hải</w:t>
            </w:r>
          </w:p>
        </w:tc>
      </w:tr>
    </w:tbl>
    <w:p w:rsidR="004748A0" w:rsidRPr="004571D1" w:rsidRDefault="004748A0" w:rsidP="004571D1">
      <w:pPr>
        <w:spacing w:line="360" w:lineRule="auto"/>
        <w:jc w:val="center"/>
        <w:rPr>
          <w:rFonts w:asciiTheme="majorHAnsi" w:hAnsiTheme="majorHAnsi" w:cstheme="majorHAnsi"/>
          <w:sz w:val="24"/>
          <w:szCs w:val="24"/>
        </w:rPr>
      </w:pPr>
    </w:p>
    <w:sectPr w:rsidR="004748A0" w:rsidRPr="004571D1" w:rsidSect="004571D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17" w:rsidRDefault="00027317" w:rsidP="004571D1">
      <w:pPr>
        <w:spacing w:after="0" w:line="240" w:lineRule="auto"/>
      </w:pPr>
      <w:r>
        <w:separator/>
      </w:r>
    </w:p>
  </w:endnote>
  <w:endnote w:type="continuationSeparator" w:id="0">
    <w:p w:rsidR="00027317" w:rsidRDefault="00027317" w:rsidP="0045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27" w:rsidRDefault="00E97D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D1" w:rsidRPr="00FA7D20" w:rsidRDefault="004571D1" w:rsidP="004571D1">
    <w:pPr>
      <w:pStyle w:val="Footer"/>
      <w:jc w:val="center"/>
      <w:rPr>
        <w:rFonts w:ascii="Times New Roman" w:hAnsi="Times New Roman"/>
        <w:sz w:val="24"/>
        <w:szCs w:val="24"/>
      </w:rPr>
    </w:pPr>
    <w:r w:rsidRPr="00FA7D20">
      <w:rPr>
        <w:rFonts w:ascii="Times New Roman" w:hAnsi="Times New Roman"/>
        <w:b/>
        <w:color w:val="FF0000"/>
        <w:sz w:val="24"/>
        <w:szCs w:val="24"/>
      </w:rPr>
      <w:t>TỔNG ĐÀI TƯ VẤN PHÁP LUẬT TRỰC TUYẾN 24/7: 1900.6568</w:t>
    </w:r>
  </w:p>
  <w:p w:rsidR="004571D1" w:rsidRDefault="004571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27" w:rsidRDefault="00E97D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17" w:rsidRDefault="00027317" w:rsidP="004571D1">
      <w:pPr>
        <w:spacing w:after="0" w:line="240" w:lineRule="auto"/>
      </w:pPr>
      <w:r>
        <w:separator/>
      </w:r>
    </w:p>
  </w:footnote>
  <w:footnote w:type="continuationSeparator" w:id="0">
    <w:p w:rsidR="00027317" w:rsidRDefault="00027317" w:rsidP="0045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27" w:rsidRDefault="00E97D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4571D1" w:rsidRPr="00A67571" w:rsidTr="002C0A38">
      <w:trPr>
        <w:trHeight w:val="1208"/>
      </w:trPr>
      <w:tc>
        <w:tcPr>
          <w:tcW w:w="2411" w:type="dxa"/>
          <w:tcBorders>
            <w:top w:val="nil"/>
            <w:left w:val="nil"/>
            <w:bottom w:val="single" w:sz="4" w:space="0" w:color="auto"/>
            <w:right w:val="nil"/>
          </w:tcBorders>
          <w:vAlign w:val="center"/>
          <w:hideMark/>
        </w:tcPr>
        <w:p w:rsidR="004571D1" w:rsidRPr="00A67571" w:rsidRDefault="004571D1" w:rsidP="002C0A38">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lang w:val="en-US"/>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E97D27" w:rsidRDefault="00E97D27" w:rsidP="00E97D27">
          <w:pPr>
            <w:pStyle w:val="Heading6"/>
            <w:spacing w:before="0"/>
            <w:rPr>
              <w:rFonts w:ascii="Times New Roman" w:hAnsi="Times New Roman"/>
              <w:sz w:val="20"/>
              <w:lang w:val="en-US"/>
            </w:rPr>
          </w:pPr>
          <w:r>
            <w:rPr>
              <w:rFonts w:ascii="Times New Roman" w:hAnsi="Times New Roman"/>
              <w:sz w:val="20"/>
              <w:lang w:val="en-US"/>
            </w:rPr>
            <w:t xml:space="preserve">CÔNG TY LUẬT TNHH DƯƠNG GIA – DUONG GIA LAW COMPANY LIMITED </w:t>
          </w:r>
        </w:p>
        <w:p w:rsidR="00E97D27" w:rsidRDefault="00E97D27" w:rsidP="00E97D27">
          <w:pPr>
            <w:rPr>
              <w:rFonts w:ascii="Times New Roman" w:hAnsi="Times New Roman"/>
              <w:sz w:val="20"/>
              <w:lang w:eastAsia="vi-VN"/>
            </w:rPr>
          </w:pPr>
          <w:r>
            <w:rPr>
              <w:sz w:val="20"/>
              <w:lang w:val="en-US"/>
            </w:rPr>
            <w:t>89 To Vinh Dien</w:t>
          </w:r>
          <w:r>
            <w:rPr>
              <w:sz w:val="20"/>
            </w:rPr>
            <w:t xml:space="preserve"> Street, Thanh Xuan District, Hanoi City, Viet Nam</w:t>
          </w:r>
        </w:p>
        <w:p w:rsidR="00E97D27" w:rsidRDefault="00E97D27" w:rsidP="00E97D27">
          <w:pPr>
            <w:rPr>
              <w:sz w:val="20"/>
              <w:lang w:val="en-US"/>
            </w:rPr>
          </w:pPr>
          <w:r>
            <w:rPr>
              <w:sz w:val="20"/>
            </w:rPr>
            <w:t xml:space="preserve">Tel:   1900.6568    </w:t>
          </w:r>
          <w:r>
            <w:rPr>
              <w:sz w:val="20"/>
              <w:lang w:val="en-US"/>
            </w:rPr>
            <w:t xml:space="preserve">        </w:t>
          </w:r>
          <w:r>
            <w:rPr>
              <w:sz w:val="20"/>
            </w:rPr>
            <w:t xml:space="preserve">    Fax: </w:t>
          </w:r>
          <w:r>
            <w:rPr>
              <w:sz w:val="20"/>
              <w:lang w:val="en-US"/>
            </w:rPr>
            <w:t>024.73.000.111</w:t>
          </w:r>
        </w:p>
        <w:p w:rsidR="004571D1" w:rsidRPr="00A67571" w:rsidRDefault="00E97D27" w:rsidP="00E97D27">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91" w:name="_GoBack"/>
          <w:bookmarkEnd w:id="91"/>
        </w:p>
      </w:tc>
    </w:tr>
  </w:tbl>
  <w:p w:rsidR="004571D1" w:rsidRPr="00A67571" w:rsidRDefault="004571D1" w:rsidP="004571D1">
    <w:pPr>
      <w:pStyle w:val="Header"/>
      <w:rPr>
        <w:rFonts w:ascii="Times New Roman" w:hAnsi="Times New Roman"/>
      </w:rPr>
    </w:pPr>
  </w:p>
  <w:p w:rsidR="004571D1" w:rsidRDefault="004571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D27" w:rsidRDefault="00E97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71D1"/>
    <w:rsid w:val="00027317"/>
    <w:rsid w:val="00120AE7"/>
    <w:rsid w:val="004571D1"/>
    <w:rsid w:val="004748A0"/>
    <w:rsid w:val="004B4C7F"/>
    <w:rsid w:val="00776249"/>
    <w:rsid w:val="00E000F4"/>
    <w:rsid w:val="00E97D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9F0FC-0EF2-454D-8094-7763DFD7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E7"/>
  </w:style>
  <w:style w:type="paragraph" w:styleId="Heading6">
    <w:name w:val="heading 6"/>
    <w:basedOn w:val="Normal"/>
    <w:next w:val="Normal"/>
    <w:link w:val="Heading6Char"/>
    <w:semiHidden/>
    <w:unhideWhenUsed/>
    <w:qFormat/>
    <w:rsid w:val="004571D1"/>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71D1"/>
  </w:style>
  <w:style w:type="character" w:styleId="Hyperlink">
    <w:name w:val="Hyperlink"/>
    <w:basedOn w:val="DefaultParagraphFont"/>
    <w:uiPriority w:val="99"/>
    <w:semiHidden/>
    <w:unhideWhenUsed/>
    <w:rsid w:val="004571D1"/>
    <w:rPr>
      <w:color w:val="0000FF"/>
      <w:u w:val="single"/>
    </w:rPr>
  </w:style>
  <w:style w:type="paragraph" w:styleId="Header">
    <w:name w:val="header"/>
    <w:basedOn w:val="Normal"/>
    <w:link w:val="HeaderChar"/>
    <w:unhideWhenUsed/>
    <w:rsid w:val="004571D1"/>
    <w:pPr>
      <w:tabs>
        <w:tab w:val="center" w:pos="4513"/>
        <w:tab w:val="right" w:pos="9026"/>
      </w:tabs>
      <w:spacing w:after="0" w:line="240" w:lineRule="auto"/>
    </w:pPr>
  </w:style>
  <w:style w:type="character" w:customStyle="1" w:styleId="HeaderChar">
    <w:name w:val="Header Char"/>
    <w:basedOn w:val="DefaultParagraphFont"/>
    <w:link w:val="Header"/>
    <w:rsid w:val="004571D1"/>
  </w:style>
  <w:style w:type="paragraph" w:styleId="Footer">
    <w:name w:val="footer"/>
    <w:basedOn w:val="Normal"/>
    <w:link w:val="FooterChar"/>
    <w:uiPriority w:val="99"/>
    <w:unhideWhenUsed/>
    <w:rsid w:val="00457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1D1"/>
  </w:style>
  <w:style w:type="character" w:customStyle="1" w:styleId="Heading6Char">
    <w:name w:val="Heading 6 Char"/>
    <w:basedOn w:val="DefaultParagraphFont"/>
    <w:link w:val="Heading6"/>
    <w:semiHidden/>
    <w:rsid w:val="004571D1"/>
    <w:rPr>
      <w:rFonts w:ascii="Calibri" w:eastAsia="Times New Roman" w:hAnsi="Calibri" w:cs="Times New Roman"/>
      <w:b/>
      <w:bCs/>
    </w:rPr>
  </w:style>
  <w:style w:type="paragraph" w:styleId="BalloonText">
    <w:name w:val="Balloon Text"/>
    <w:basedOn w:val="Normal"/>
    <w:link w:val="BalloonTextChar"/>
    <w:uiPriority w:val="99"/>
    <w:semiHidden/>
    <w:unhideWhenUsed/>
    <w:rsid w:val="00457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16676">
      <w:bodyDiv w:val="1"/>
      <w:marLeft w:val="0"/>
      <w:marRight w:val="0"/>
      <w:marTop w:val="0"/>
      <w:marBottom w:val="0"/>
      <w:divBdr>
        <w:top w:val="none" w:sz="0" w:space="0" w:color="auto"/>
        <w:left w:val="none" w:sz="0" w:space="0" w:color="auto"/>
        <w:bottom w:val="none" w:sz="0" w:space="0" w:color="auto"/>
        <w:right w:val="none" w:sz="0" w:space="0" w:color="auto"/>
      </w:divBdr>
    </w:div>
    <w:div w:id="19195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8024</Words>
  <Characters>45742</Characters>
  <Application>Microsoft Office Word</Application>
  <DocSecurity>0</DocSecurity>
  <Lines>381</Lines>
  <Paragraphs>107</Paragraphs>
  <ScaleCrop>false</ScaleCrop>
  <Company>Grizli777</Company>
  <LinksUpToDate>false</LinksUpToDate>
  <CharactersWithSpaces>53659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Ghost</dc:creator>
  <cp:lastModifiedBy>Admin</cp:lastModifiedBy>
  <cp:revision>2</cp:revision>
  <dcterms:created xsi:type="dcterms:W3CDTF">2015-09-20T06:49:00Z</dcterms:created>
  <dcterms:modified xsi:type="dcterms:W3CDTF">2020-08-31T07:49:00Z</dcterms:modified>
</cp:coreProperties>
</file>