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3A23CE" w:rsidRPr="003A23CE" w:rsidTr="003A23CE">
        <w:trPr>
          <w:tblCellSpacing w:w="0" w:type="dxa"/>
        </w:trPr>
        <w:tc>
          <w:tcPr>
            <w:tcW w:w="3348" w:type="dxa"/>
            <w:shd w:val="clear" w:color="auto" w:fill="FFFFFF"/>
            <w:tcMar>
              <w:top w:w="0" w:type="dxa"/>
              <w:left w:w="108" w:type="dxa"/>
              <w:bottom w:w="0" w:type="dxa"/>
              <w:right w:w="108" w:type="dxa"/>
            </w:tcMar>
            <w:hideMark/>
          </w:tcPr>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r w:rsidRPr="003A23CE">
              <w:rPr>
                <w:rFonts w:ascii="Times New Roman" w:eastAsia="Times New Roman" w:hAnsi="Times New Roman" w:cs="Times New Roman"/>
                <w:b/>
                <w:bCs/>
                <w:color w:val="000000"/>
                <w:sz w:val="24"/>
                <w:szCs w:val="24"/>
              </w:rPr>
              <w:t>CHÍNH PHỦ</w:t>
            </w:r>
            <w:r w:rsidRPr="003A23CE">
              <w:rPr>
                <w:rFonts w:ascii="Times New Roman" w:eastAsia="Times New Roman" w:hAnsi="Times New Roman" w:cs="Times New Roman"/>
                <w:b/>
                <w:bCs/>
                <w:color w:val="000000"/>
                <w:sz w:val="24"/>
                <w:szCs w:val="24"/>
              </w:rPr>
              <w:br/>
              <w:t>-------</w:t>
            </w:r>
          </w:p>
        </w:tc>
        <w:tc>
          <w:tcPr>
            <w:tcW w:w="6116" w:type="dxa"/>
            <w:shd w:val="clear" w:color="auto" w:fill="FFFFFF"/>
            <w:tcMar>
              <w:top w:w="0" w:type="dxa"/>
              <w:left w:w="108" w:type="dxa"/>
              <w:bottom w:w="0" w:type="dxa"/>
              <w:right w:w="108" w:type="dxa"/>
            </w:tcMar>
            <w:hideMark/>
          </w:tcPr>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r w:rsidRPr="003A23CE">
              <w:rPr>
                <w:rFonts w:ascii="Times New Roman" w:eastAsia="Times New Roman" w:hAnsi="Times New Roman" w:cs="Times New Roman"/>
                <w:b/>
                <w:bCs/>
                <w:color w:val="000000"/>
                <w:sz w:val="24"/>
                <w:szCs w:val="24"/>
              </w:rPr>
              <w:t>CỘNG HÒA XÃ HỘI CHỦ NGHĨA VIỆT NAM</w:t>
            </w:r>
            <w:r w:rsidRPr="003A23CE">
              <w:rPr>
                <w:rFonts w:ascii="Times New Roman" w:eastAsia="Times New Roman" w:hAnsi="Times New Roman" w:cs="Times New Roman"/>
                <w:b/>
                <w:bCs/>
                <w:color w:val="000000"/>
                <w:sz w:val="24"/>
                <w:szCs w:val="24"/>
              </w:rPr>
              <w:br/>
              <w:t>Độc lập - Tự do - Hạnh phúc </w:t>
            </w:r>
            <w:r w:rsidRPr="003A23CE">
              <w:rPr>
                <w:rFonts w:ascii="Times New Roman" w:eastAsia="Times New Roman" w:hAnsi="Times New Roman" w:cs="Times New Roman"/>
                <w:b/>
                <w:bCs/>
                <w:color w:val="000000"/>
                <w:sz w:val="24"/>
                <w:szCs w:val="24"/>
              </w:rPr>
              <w:br/>
              <w:t>---------------</w:t>
            </w:r>
          </w:p>
        </w:tc>
      </w:tr>
      <w:tr w:rsidR="003A23CE" w:rsidRPr="003A23CE" w:rsidTr="003A23CE">
        <w:trPr>
          <w:tblCellSpacing w:w="0" w:type="dxa"/>
        </w:trPr>
        <w:tc>
          <w:tcPr>
            <w:tcW w:w="3348" w:type="dxa"/>
            <w:shd w:val="clear" w:color="auto" w:fill="FFFFFF"/>
            <w:tcMar>
              <w:top w:w="0" w:type="dxa"/>
              <w:left w:w="108" w:type="dxa"/>
              <w:bottom w:w="0" w:type="dxa"/>
              <w:right w:w="108" w:type="dxa"/>
            </w:tcMar>
            <w:hideMark/>
          </w:tcPr>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rPr>
              <w:t>Số: 222/2013/NĐ-CP</w:t>
            </w:r>
          </w:p>
        </w:tc>
        <w:tc>
          <w:tcPr>
            <w:tcW w:w="6116" w:type="dxa"/>
            <w:shd w:val="clear" w:color="auto" w:fill="FFFFFF"/>
            <w:tcMar>
              <w:top w:w="0" w:type="dxa"/>
              <w:left w:w="108" w:type="dxa"/>
              <w:bottom w:w="0" w:type="dxa"/>
              <w:right w:w="108" w:type="dxa"/>
            </w:tcMar>
            <w:hideMark/>
          </w:tcPr>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r w:rsidRPr="003A23CE">
              <w:rPr>
                <w:rFonts w:ascii="Times New Roman" w:eastAsia="Times New Roman" w:hAnsi="Times New Roman" w:cs="Times New Roman"/>
                <w:i/>
                <w:iCs/>
                <w:color w:val="000000"/>
                <w:sz w:val="24"/>
                <w:szCs w:val="24"/>
              </w:rPr>
              <w:t>Hà Nội, ngày 31 tháng 12 năm 2013</w:t>
            </w:r>
          </w:p>
        </w:tc>
      </w:tr>
    </w:tbl>
    <w:p w:rsidR="003A23CE" w:rsidRPr="003A23CE" w:rsidRDefault="003A23CE" w:rsidP="003A23CE">
      <w:pPr>
        <w:shd w:val="clear" w:color="auto" w:fill="FFFFFF"/>
        <w:spacing w:before="120" w:after="0" w:line="360" w:lineRule="auto"/>
        <w:jc w:val="center"/>
        <w:rPr>
          <w:rFonts w:ascii="Times New Roman" w:eastAsia="Times New Roman" w:hAnsi="Times New Roman" w:cs="Times New Roman"/>
          <w:color w:val="000000"/>
          <w:sz w:val="24"/>
          <w:szCs w:val="24"/>
        </w:rPr>
      </w:pPr>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3A23CE">
        <w:rPr>
          <w:rFonts w:ascii="Times New Roman" w:eastAsia="Times New Roman" w:hAnsi="Times New Roman" w:cs="Times New Roman"/>
          <w:b/>
          <w:bCs/>
          <w:color w:val="000000"/>
          <w:sz w:val="24"/>
          <w:szCs w:val="24"/>
          <w:lang w:val="vi-VN"/>
        </w:rPr>
        <w:t>NGHỊ ĐỊNH</w:t>
      </w:r>
      <w:bookmarkEnd w:id="0"/>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3A23CE">
        <w:rPr>
          <w:rFonts w:ascii="Times New Roman" w:eastAsia="Times New Roman" w:hAnsi="Times New Roman" w:cs="Times New Roman"/>
          <w:color w:val="000000"/>
          <w:sz w:val="24"/>
          <w:szCs w:val="24"/>
          <w:lang w:val="vi-VN"/>
        </w:rPr>
        <w:t>VỀ THANH TOÁN BẰNG TIỀN MẶT</w:t>
      </w:r>
      <w:bookmarkEnd w:id="1"/>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i/>
          <w:iCs/>
          <w:color w:val="000000"/>
          <w:sz w:val="24"/>
          <w:szCs w:val="24"/>
          <w:lang w:val="vi-VN"/>
        </w:rPr>
        <w:t>Căn cứ Luật Tổ chức Chính phủ ngày 25 tháng 12 năm 2001;</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i/>
          <w:iCs/>
          <w:color w:val="000000"/>
          <w:sz w:val="24"/>
          <w:szCs w:val="24"/>
          <w:lang w:val="vi-VN"/>
        </w:rPr>
        <w:t>Căn cứ Luật Ngân hàng Nhà nước Việt Nam ngày 16 tháng 6 năm 2010;</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i/>
          <w:iCs/>
          <w:color w:val="000000"/>
          <w:sz w:val="24"/>
          <w:szCs w:val="24"/>
          <w:lang w:val="vi-VN"/>
        </w:rPr>
        <w:t>Căn cứ Luật các tổ chức tín dụng ngày 16 tháng 6 năm 2010;</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i/>
          <w:iCs/>
          <w:color w:val="000000"/>
          <w:sz w:val="24"/>
          <w:szCs w:val="24"/>
          <w:lang w:val="vi-VN"/>
        </w:rPr>
        <w:t>Theo đề nghị của Thống đốc Ngân hàng Nhà nước Việt Nam;</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i/>
          <w:iCs/>
          <w:color w:val="000000"/>
          <w:sz w:val="24"/>
          <w:szCs w:val="24"/>
          <w:lang w:val="vi-VN"/>
        </w:rPr>
        <w:t>Chính phủ ban hành Nghị định về thanh toán bằng tiền mặt,</w:t>
      </w:r>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3A23CE">
        <w:rPr>
          <w:rFonts w:ascii="Times New Roman" w:eastAsia="Times New Roman" w:hAnsi="Times New Roman" w:cs="Times New Roman"/>
          <w:b/>
          <w:bCs/>
          <w:color w:val="000000"/>
          <w:sz w:val="24"/>
          <w:szCs w:val="24"/>
          <w:lang w:val="vi-VN"/>
        </w:rPr>
        <w:t>Chương 1.</w:t>
      </w:r>
      <w:bookmarkEnd w:id="2"/>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3A23CE">
        <w:rPr>
          <w:rFonts w:ascii="Times New Roman" w:eastAsia="Times New Roman" w:hAnsi="Times New Roman" w:cs="Times New Roman"/>
          <w:b/>
          <w:bCs/>
          <w:color w:val="000000"/>
          <w:sz w:val="24"/>
          <w:szCs w:val="24"/>
          <w:lang w:val="vi-VN"/>
        </w:rPr>
        <w:t>QUY ĐỊNH CHUNG</w:t>
      </w:r>
      <w:bookmarkEnd w:id="3"/>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3A23CE">
        <w:rPr>
          <w:rFonts w:ascii="Times New Roman" w:eastAsia="Times New Roman" w:hAnsi="Times New Roman" w:cs="Times New Roman"/>
          <w:b/>
          <w:bCs/>
          <w:color w:val="000000"/>
          <w:sz w:val="24"/>
          <w:szCs w:val="24"/>
          <w:lang w:val="vi-VN"/>
        </w:rPr>
        <w:t>Điều 1. Phạm vi điều chỉnh</w:t>
      </w:r>
      <w:bookmarkEnd w:id="4"/>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Nghị định này quy định về thanh toán bằng tiền mặt và quản lý nhà nước về thanh toán bằng tiền mặt trong một số giao dịch thanh toán trên lãnh thổ Việt Nam.</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3A23CE">
        <w:rPr>
          <w:rFonts w:ascii="Times New Roman" w:eastAsia="Times New Roman" w:hAnsi="Times New Roman" w:cs="Times New Roman"/>
          <w:b/>
          <w:bCs/>
          <w:color w:val="000000"/>
          <w:sz w:val="24"/>
          <w:szCs w:val="24"/>
          <w:lang w:val="vi-VN"/>
        </w:rPr>
        <w:t>Điều 2. Đối tượng áp dụng</w:t>
      </w:r>
      <w:bookmarkEnd w:id="5"/>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Đối tượng áp dụng của Nghị định này gồm: Ngân hàng Nhà nước Việt Nam (sau đây gọi tắt là Ngân hàng Nhà nước), tổ chức tín dụng, chi nhánh ngân hàng nước ngoài, Kho bạc Nhà nước và các tổ chức, cá nhân có liên quan đến thanh toán bằng tiền mặt.</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3A23CE">
        <w:rPr>
          <w:rFonts w:ascii="Times New Roman" w:eastAsia="Times New Roman" w:hAnsi="Times New Roman" w:cs="Times New Roman"/>
          <w:b/>
          <w:bCs/>
          <w:color w:val="000000"/>
          <w:sz w:val="24"/>
          <w:szCs w:val="24"/>
          <w:lang w:val="vi-VN"/>
        </w:rPr>
        <w:t>Điều 3. Giải thích từ ngữ</w:t>
      </w:r>
      <w:bookmarkEnd w:id="6"/>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Trong Nghị định này, các từ ngữ dưới đây được hiểu như sau:</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lastRenderedPageBreak/>
        <w:t>1. Tiền mặt là tiền giấy, tiền kim loại do Ngân hàng Nhà nước phát hành.</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Thanh toán bằng tiền mặt là việc tổ chức, cá nhân sử dụng tiền mặt để trực tiếp chi trả hoặc thực hiện các nghĩa vụ trả tiền khác trong các giao dịch thanh toán.</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3. Dịch vụ tiền mặt là hoạt động của Ngân hàng Nhà nước, tổ chức tín dụng, chi nhánh ngân hàng nước ngoài, Kho bạc Nhà nước cung cấp cho khách hàng trong việc nộp, rút tiền mặt hoặc các dịch vụ khác có liên quan đến tiền mặt.</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4. Tổ chức sử dụng kinh phí ngân sách nhà nước là đơn vị dự toán, đơn vị sử dụng ngân sách nhà nước, cơ quan, tổ chức được ngân sách nhà nước hỗ trợ kinh phí, các chủ đầu tư, ban quản lý dự án thuộc nguồn vốn ngân sách nhà nước.</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5. Tổ chức sử dụng vốn nhà nước là tổ chức có sử dụng vốn tín dụng do Nhà nước bảo lãnh, vốn tín dụng đầu tư phát triển của Nhà nước và vốn đầu tư khác của Nhà nước.</w:t>
      </w:r>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
      <w:r w:rsidRPr="003A23CE">
        <w:rPr>
          <w:rFonts w:ascii="Times New Roman" w:eastAsia="Times New Roman" w:hAnsi="Times New Roman" w:cs="Times New Roman"/>
          <w:b/>
          <w:bCs/>
          <w:color w:val="000000"/>
          <w:sz w:val="24"/>
          <w:szCs w:val="24"/>
          <w:lang w:val="vi-VN"/>
        </w:rPr>
        <w:t>Chương 2.</w:t>
      </w:r>
      <w:bookmarkEnd w:id="7"/>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8" w:name="chuong_2_name"/>
      <w:r w:rsidRPr="003A23CE">
        <w:rPr>
          <w:rFonts w:ascii="Times New Roman" w:eastAsia="Times New Roman" w:hAnsi="Times New Roman" w:cs="Times New Roman"/>
          <w:b/>
          <w:bCs/>
          <w:color w:val="000000"/>
          <w:sz w:val="24"/>
          <w:szCs w:val="24"/>
          <w:lang w:val="vi-VN"/>
        </w:rPr>
        <w:t>THANH TOÁN BẰNG TIỀN MẶT ĐỐI VỚI MỘT SỐ GIAO DỊCH THANH TOÁN</w:t>
      </w:r>
      <w:bookmarkEnd w:id="8"/>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3A23CE">
        <w:rPr>
          <w:rFonts w:ascii="Times New Roman" w:eastAsia="Times New Roman" w:hAnsi="Times New Roman" w:cs="Times New Roman"/>
          <w:b/>
          <w:bCs/>
          <w:color w:val="000000"/>
          <w:sz w:val="24"/>
          <w:szCs w:val="24"/>
          <w:lang w:val="vi-VN"/>
        </w:rPr>
        <w:t>Điều 4. Các tổ chức sử dụng kinh phí ngân sách nhà nước và tổ chức sử dụng vốn nhà nước</w:t>
      </w:r>
      <w:bookmarkEnd w:id="9"/>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Các tổ chức sử dụng kinh phí ngân sách nhà nước không thanh toán bằng tiền mặt trong các giao dịch, trừ một số trường hợp được phép thanh toán bằng tiền mặt theo quy định của Bộ Tài chính.</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0" w:name="khoan_2_4"/>
      <w:r w:rsidRPr="003A23CE">
        <w:rPr>
          <w:rFonts w:ascii="Times New Roman" w:eastAsia="Times New Roman" w:hAnsi="Times New Roman" w:cs="Times New Roman"/>
          <w:color w:val="000000"/>
          <w:sz w:val="24"/>
          <w:szCs w:val="24"/>
          <w:shd w:val="clear" w:color="auto" w:fill="FFFF96"/>
          <w:lang w:val="vi-VN"/>
        </w:rPr>
        <w:t>2. Các tổ chức sử dụng vốn nhà nước không thanh toán bằng tiền mặt trong các giao dịch, trừ một số trường hợp được phép thanh toán bằng tiền mặt theo quy định của Ngân hàng Nhà nước.</w:t>
      </w:r>
      <w:bookmarkEnd w:id="10"/>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5"/>
      <w:r w:rsidRPr="003A23CE">
        <w:rPr>
          <w:rFonts w:ascii="Times New Roman" w:eastAsia="Times New Roman" w:hAnsi="Times New Roman" w:cs="Times New Roman"/>
          <w:b/>
          <w:bCs/>
          <w:color w:val="000000"/>
          <w:sz w:val="24"/>
          <w:szCs w:val="24"/>
          <w:lang w:val="vi-VN"/>
        </w:rPr>
        <w:t>Điều 5. Giao dịch chứng khoán</w:t>
      </w:r>
      <w:bookmarkEnd w:id="11"/>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Tổ chức, cá nhân không thanh toán bằng tiền mặt trong các giao dịch chứng khoán trên Sở giao dịch chứng khoán.</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Tổ chức, cá nhân không thanh toán bằng tiền mặt trong các giao dịch chứng khoán đã đăng ký, lưu ký tại Trung tâm Lưu ký chứng khoán không qua hệ thống giao dịch của Sở giao dịch chứng khoán.</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6"/>
      <w:r w:rsidRPr="003A23CE">
        <w:rPr>
          <w:rFonts w:ascii="Times New Roman" w:eastAsia="Times New Roman" w:hAnsi="Times New Roman" w:cs="Times New Roman"/>
          <w:b/>
          <w:bCs/>
          <w:color w:val="000000"/>
          <w:sz w:val="24"/>
          <w:szCs w:val="24"/>
          <w:shd w:val="clear" w:color="auto" w:fill="FFFF96"/>
          <w:lang w:val="vi-VN"/>
        </w:rPr>
        <w:lastRenderedPageBreak/>
        <w:t>Điều 6. Giao dịch tài chính của doanh nghiệp</w:t>
      </w:r>
      <w:bookmarkEnd w:id="12"/>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Các doanh nghiệp không thanh toán bằng tiền mặt trong các giao dịch góp vốn và mua bán, chuyển nhượng phần vốn góp vào doanh nghiệp.</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Các doanh nghiệp không phải tổ chức tín dụng không sử dụng tiền mặt khi vay và cho vay lẫn nhau.</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7"/>
      <w:r w:rsidRPr="003A23CE">
        <w:rPr>
          <w:rFonts w:ascii="Times New Roman" w:eastAsia="Times New Roman" w:hAnsi="Times New Roman" w:cs="Times New Roman"/>
          <w:b/>
          <w:bCs/>
          <w:color w:val="000000"/>
          <w:sz w:val="24"/>
          <w:szCs w:val="24"/>
          <w:lang w:val="vi-VN"/>
        </w:rPr>
        <w:t>Điều 7. Giải ngân vốn cho vay</w:t>
      </w:r>
      <w:bookmarkEnd w:id="13"/>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Tổ chức tín dụng, chi nhánh ngân hàng nước ngoài thực hiện giải ngân vốn cho vay đối với khách hàng bằng tiền mặt theo quy định của Ngân hàng Nhà nước.</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8"/>
      <w:r w:rsidRPr="003A23CE">
        <w:rPr>
          <w:rFonts w:ascii="Times New Roman" w:eastAsia="Times New Roman" w:hAnsi="Times New Roman" w:cs="Times New Roman"/>
          <w:b/>
          <w:bCs/>
          <w:color w:val="000000"/>
          <w:sz w:val="24"/>
          <w:szCs w:val="24"/>
          <w:lang w:val="vi-VN"/>
        </w:rPr>
        <w:t>Điều 8. Thỏa thuận và đăng ký về nhu cầu rút tiền mặt</w:t>
      </w:r>
      <w:bookmarkEnd w:id="14"/>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Tổ chức tín dụng, chi nhánh ngân hàng nước ngoài được thỏa thuận với khách hàng về kế hoạch rút tiền mặt và việc khách hàng thông báo trước khi rút tiền mặt với số lượng lớn.</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Các đơn vị giao dịch với Kho bạc Nhà nước có nhu cầu rút tiền mặt tại Kho bạc Nhà nước thực hiện việc đăng ký theo quy định của Bộ Tài chính.</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9"/>
      <w:r w:rsidRPr="003A23CE">
        <w:rPr>
          <w:rFonts w:ascii="Times New Roman" w:eastAsia="Times New Roman" w:hAnsi="Times New Roman" w:cs="Times New Roman"/>
          <w:b/>
          <w:bCs/>
          <w:color w:val="000000"/>
          <w:sz w:val="24"/>
          <w:szCs w:val="24"/>
          <w:lang w:val="vi-VN"/>
        </w:rPr>
        <w:t>Điều 9. Phí dịch vụ tiền mặt</w:t>
      </w:r>
      <w:bookmarkEnd w:id="15"/>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6" w:name="khoan_1_9"/>
      <w:r w:rsidRPr="003A23CE">
        <w:rPr>
          <w:rFonts w:ascii="Times New Roman" w:eastAsia="Times New Roman" w:hAnsi="Times New Roman" w:cs="Times New Roman"/>
          <w:color w:val="000000"/>
          <w:sz w:val="24"/>
          <w:szCs w:val="24"/>
          <w:shd w:val="clear" w:color="auto" w:fill="FFFF96"/>
          <w:lang w:val="vi-VN"/>
        </w:rPr>
        <w:t>1. Ngân hàng Nhà nước ấn định mức phí dịch vụ tiền mặt đối với khách hàng của mình.</w:t>
      </w:r>
      <w:bookmarkEnd w:id="16"/>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Tổ chức tín dụng, chi nhánh ngân hàng nước ngoài ấn định mức phí dịch vụ tiền mặt đối với khách hàng của mình và niêm yết công khai theo quy định của pháp luật.</w:t>
      </w:r>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17" w:name="chuong_3"/>
      <w:r w:rsidRPr="003A23CE">
        <w:rPr>
          <w:rFonts w:ascii="Times New Roman" w:eastAsia="Times New Roman" w:hAnsi="Times New Roman" w:cs="Times New Roman"/>
          <w:b/>
          <w:bCs/>
          <w:color w:val="000000"/>
          <w:sz w:val="24"/>
          <w:szCs w:val="24"/>
          <w:lang w:val="vi-VN"/>
        </w:rPr>
        <w:t>Chương 3.</w:t>
      </w:r>
      <w:bookmarkEnd w:id="17"/>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18" w:name="chuong_3_name"/>
      <w:r w:rsidRPr="003A23CE">
        <w:rPr>
          <w:rFonts w:ascii="Times New Roman" w:eastAsia="Times New Roman" w:hAnsi="Times New Roman" w:cs="Times New Roman"/>
          <w:b/>
          <w:bCs/>
          <w:color w:val="000000"/>
          <w:sz w:val="24"/>
          <w:szCs w:val="24"/>
          <w:lang w:val="vi-VN"/>
        </w:rPr>
        <w:t>TRÁCH NHIỆM CỦA CƠ QUAN QUẢN LÝ NHÀ NƯỚC VÀ CÁC BÊN CÓ LIÊN QUAN</w:t>
      </w:r>
      <w:bookmarkEnd w:id="18"/>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0"/>
      <w:r w:rsidRPr="003A23CE">
        <w:rPr>
          <w:rFonts w:ascii="Times New Roman" w:eastAsia="Times New Roman" w:hAnsi="Times New Roman" w:cs="Times New Roman"/>
          <w:b/>
          <w:bCs/>
          <w:color w:val="000000"/>
          <w:sz w:val="24"/>
          <w:szCs w:val="24"/>
          <w:lang w:val="vi-VN"/>
        </w:rPr>
        <w:t>Điều 10. Trách nhiệm của Ngân hàng Nhà nước</w:t>
      </w:r>
      <w:bookmarkEnd w:id="19"/>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Hướng dẫn thực hiện Khoản 2 Điều 4, Điều 7 và Điều 9 của Nghị định này.</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lastRenderedPageBreak/>
        <w:t>2. Làm đầu mối phối hợp với các Bộ, ngành và cơ quan liên quan hướng dẫn, theo dõi, đôn đốc, kiểm tra việc thực hiện Nghị định này; định kỳ hàng năm tổng hợp tình hình báo cáo Thủ tướng Chính phủ.</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3. Làm đầu mối phối hợp với Bộ Thông tin và Truyền thông xây dựng và thực hiện kế hoạch thông tin tuyên truyền phục vụ triển khai thực hiện Nghị định này.</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1"/>
      <w:r w:rsidRPr="003A23CE">
        <w:rPr>
          <w:rFonts w:ascii="Times New Roman" w:eastAsia="Times New Roman" w:hAnsi="Times New Roman" w:cs="Times New Roman"/>
          <w:b/>
          <w:bCs/>
          <w:color w:val="000000"/>
          <w:sz w:val="24"/>
          <w:szCs w:val="24"/>
          <w:lang w:val="vi-VN"/>
        </w:rPr>
        <w:t>Điều 11. Trách nhiệm của Bộ Tài chính</w:t>
      </w:r>
      <w:bookmarkEnd w:id="20"/>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Hướng dẫn thực hiện Khoản 1 Điều 4, Điều 5, Điều 6 và Khoản 2 Điều 8 Nghị định này.</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2"/>
      <w:r w:rsidRPr="003A23CE">
        <w:rPr>
          <w:rFonts w:ascii="Times New Roman" w:eastAsia="Times New Roman" w:hAnsi="Times New Roman" w:cs="Times New Roman"/>
          <w:b/>
          <w:bCs/>
          <w:color w:val="000000"/>
          <w:sz w:val="24"/>
          <w:szCs w:val="24"/>
          <w:lang w:val="vi-VN"/>
        </w:rPr>
        <w:t>Điều 12. Trách nhiệm các Bộ, ngành liên quan và Ủy ban nhân dân các tỉnh, thành phố trực thuộc Trung ương</w:t>
      </w:r>
      <w:bookmarkEnd w:id="21"/>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Các Bộ, ngành có liên quan và Ủy ban nhân dân các tỉnh, thành phố trực thuộc Trung ương trong phạm vi chức năng, nhiệm vụ của mình có trách nhiệm chỉ đạo công tác tuyên truyền và triển khai tới các tổ chức, cá nhân, cơ quan, đơn vị trực thuộc nghiêm chỉnh chấp hành các quy định của Nghị định này.</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Các Bộ, ngành có liên quan và Ủy ban nhân dân các tỉnh, thành phố trực thuộc Trung ương có trách nhiệm theo dõi, tổng hợp và báo cáo định kỳ hàng năm tình hình thực hiện Nghị định trong lĩnh vực và phạm vi quản lý của mình, gửi Ngân hàng Nhà nước để tổng hợp, báo cáo Thủ tướng Chính phủ.</w:t>
      </w:r>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22" w:name="chuong_4"/>
      <w:r w:rsidRPr="003A23CE">
        <w:rPr>
          <w:rFonts w:ascii="Times New Roman" w:eastAsia="Times New Roman" w:hAnsi="Times New Roman" w:cs="Times New Roman"/>
          <w:b/>
          <w:bCs/>
          <w:color w:val="000000"/>
          <w:sz w:val="24"/>
          <w:szCs w:val="24"/>
          <w:lang w:val="vi-VN"/>
        </w:rPr>
        <w:t>Chương 4.</w:t>
      </w:r>
      <w:bookmarkEnd w:id="22"/>
    </w:p>
    <w:p w:rsidR="003A23CE" w:rsidRPr="003A23CE" w:rsidRDefault="003A23CE" w:rsidP="003A23CE">
      <w:pPr>
        <w:shd w:val="clear" w:color="auto" w:fill="FFFFFF"/>
        <w:spacing w:after="0" w:line="360" w:lineRule="auto"/>
        <w:jc w:val="center"/>
        <w:rPr>
          <w:rFonts w:ascii="Times New Roman" w:eastAsia="Times New Roman" w:hAnsi="Times New Roman" w:cs="Times New Roman"/>
          <w:color w:val="000000"/>
          <w:sz w:val="24"/>
          <w:szCs w:val="24"/>
        </w:rPr>
      </w:pPr>
      <w:bookmarkStart w:id="23" w:name="chuong_4_name"/>
      <w:r w:rsidRPr="003A23CE">
        <w:rPr>
          <w:rFonts w:ascii="Times New Roman" w:eastAsia="Times New Roman" w:hAnsi="Times New Roman" w:cs="Times New Roman"/>
          <w:b/>
          <w:bCs/>
          <w:color w:val="000000"/>
          <w:sz w:val="24"/>
          <w:szCs w:val="24"/>
          <w:lang w:val="vi-VN"/>
        </w:rPr>
        <w:t>ĐIỀU KHOẢN THI HÀNH</w:t>
      </w:r>
      <w:bookmarkEnd w:id="23"/>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3"/>
      <w:r w:rsidRPr="003A23CE">
        <w:rPr>
          <w:rFonts w:ascii="Times New Roman" w:eastAsia="Times New Roman" w:hAnsi="Times New Roman" w:cs="Times New Roman"/>
          <w:b/>
          <w:bCs/>
          <w:color w:val="000000"/>
          <w:sz w:val="24"/>
          <w:szCs w:val="24"/>
          <w:lang w:val="vi-VN"/>
        </w:rPr>
        <w:t>Điều 13. Hiệu lực thi hành</w:t>
      </w:r>
      <w:bookmarkEnd w:id="24"/>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1. Nghị định này có hiệu lực thi hành kể từ ngày 01 tháng 3 năm 2014.</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2. Nghị định này thay thế Nghị định số </w:t>
      </w:r>
      <w:r>
        <w:rPr>
          <w:rFonts w:ascii="Times New Roman" w:eastAsia="Times New Roman" w:hAnsi="Times New Roman" w:cs="Times New Roman"/>
          <w:color w:val="000000"/>
          <w:sz w:val="24"/>
          <w:szCs w:val="24"/>
          <w:lang w:val="vi-VN"/>
        </w:rPr>
        <w:t>161/2006/NĐ-CP</w:t>
      </w:r>
      <w:r w:rsidRPr="003A23CE">
        <w:rPr>
          <w:rFonts w:ascii="Times New Roman" w:eastAsia="Times New Roman" w:hAnsi="Times New Roman" w:cs="Times New Roman"/>
          <w:color w:val="000000"/>
          <w:sz w:val="24"/>
          <w:szCs w:val="24"/>
          <w:lang w:val="vi-VN"/>
        </w:rPr>
        <w:t> ngày 28 tháng 12 năm 2006 của Chính phủ quy định về thanh toán bằng tiền mặt.</w:t>
      </w:r>
    </w:p>
    <w:p w:rsidR="003A23CE" w:rsidRPr="003A23CE" w:rsidRDefault="003A23CE" w:rsidP="003A23CE">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4"/>
      <w:r w:rsidRPr="003A23CE">
        <w:rPr>
          <w:rFonts w:ascii="Times New Roman" w:eastAsia="Times New Roman" w:hAnsi="Times New Roman" w:cs="Times New Roman"/>
          <w:b/>
          <w:bCs/>
          <w:color w:val="000000"/>
          <w:sz w:val="24"/>
          <w:szCs w:val="24"/>
          <w:lang w:val="vi-VN"/>
        </w:rPr>
        <w:t>Điều 14. Trách nhiệm thi hành</w:t>
      </w:r>
      <w:bookmarkEnd w:id="25"/>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lastRenderedPageBreak/>
        <w:t>Thống đốc Ngân hàng Nhà nước Việt Nam,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p w:rsidR="003A23CE" w:rsidRPr="003A23CE" w:rsidRDefault="003A23CE" w:rsidP="003A23CE">
      <w:pPr>
        <w:shd w:val="clear" w:color="auto" w:fill="FFFFFF"/>
        <w:spacing w:before="120" w:after="0" w:line="360" w:lineRule="auto"/>
        <w:jc w:val="both"/>
        <w:rPr>
          <w:rFonts w:ascii="Times New Roman" w:eastAsia="Times New Roman" w:hAnsi="Times New Roman" w:cs="Times New Roman"/>
          <w:color w:val="000000"/>
          <w:sz w:val="24"/>
          <w:szCs w:val="24"/>
        </w:rPr>
      </w:pPr>
      <w:r w:rsidRPr="003A23CE">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3A23CE" w:rsidRPr="003A23CE" w:rsidTr="003A23CE">
        <w:trPr>
          <w:trHeight w:val="2088"/>
          <w:tblCellSpacing w:w="0" w:type="dxa"/>
        </w:trPr>
        <w:tc>
          <w:tcPr>
            <w:tcW w:w="4428" w:type="dxa"/>
            <w:shd w:val="clear" w:color="auto" w:fill="FFFFFF"/>
            <w:tcMar>
              <w:top w:w="0" w:type="dxa"/>
              <w:left w:w="108" w:type="dxa"/>
              <w:bottom w:w="0" w:type="dxa"/>
              <w:right w:w="108" w:type="dxa"/>
            </w:tcMar>
            <w:hideMark/>
          </w:tcPr>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p>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r w:rsidRPr="003A23CE">
              <w:rPr>
                <w:rFonts w:ascii="Times New Roman" w:eastAsia="Times New Roman" w:hAnsi="Times New Roman" w:cs="Times New Roman"/>
                <w:b/>
                <w:bCs/>
                <w:i/>
                <w:iCs/>
                <w:color w:val="000000"/>
                <w:sz w:val="24"/>
                <w:szCs w:val="24"/>
              </w:rPr>
              <w:t>Nơi nhận:</w:t>
            </w:r>
            <w:r w:rsidRPr="003A23CE">
              <w:rPr>
                <w:rFonts w:ascii="Times New Roman" w:eastAsia="Times New Roman" w:hAnsi="Times New Roman" w:cs="Times New Roman"/>
                <w:b/>
                <w:bCs/>
                <w:i/>
                <w:iCs/>
                <w:color w:val="000000"/>
                <w:sz w:val="24"/>
                <w:szCs w:val="24"/>
              </w:rPr>
              <w:br/>
            </w:r>
            <w:r w:rsidRPr="003A23CE">
              <w:rPr>
                <w:rFonts w:ascii="Times New Roman" w:eastAsia="Times New Roman" w:hAnsi="Times New Roman" w:cs="Times New Roman"/>
                <w:color w:val="000000"/>
                <w:sz w:val="24"/>
                <w:szCs w:val="24"/>
              </w:rPr>
              <w:t>- Ban Bí thư Trung ương Đảng;</w:t>
            </w:r>
            <w:r w:rsidRPr="003A23CE">
              <w:rPr>
                <w:rFonts w:ascii="Times New Roman" w:eastAsia="Times New Roman" w:hAnsi="Times New Roman" w:cs="Times New Roman"/>
                <w:color w:val="000000"/>
                <w:sz w:val="24"/>
                <w:szCs w:val="24"/>
              </w:rPr>
              <w:br/>
              <w:t>- Thủ tướng, các Phó Thủ tướng Chính phủ;</w:t>
            </w:r>
            <w:r w:rsidRPr="003A23CE">
              <w:rPr>
                <w:rFonts w:ascii="Times New Roman" w:eastAsia="Times New Roman" w:hAnsi="Times New Roman" w:cs="Times New Roman"/>
                <w:color w:val="000000"/>
                <w:sz w:val="24"/>
                <w:szCs w:val="24"/>
              </w:rPr>
              <w:br/>
              <w:t>- Các Bộ, cơ quan ngang Bộ, cơ quan thuộc CP;</w:t>
            </w:r>
            <w:r w:rsidRPr="003A23CE">
              <w:rPr>
                <w:rFonts w:ascii="Times New Roman" w:eastAsia="Times New Roman" w:hAnsi="Times New Roman" w:cs="Times New Roman"/>
                <w:color w:val="000000"/>
                <w:sz w:val="24"/>
                <w:szCs w:val="24"/>
              </w:rPr>
              <w:br/>
              <w:t>- HĐND, UBND các tỉnh, TP trực thuộc TW;</w:t>
            </w:r>
            <w:r w:rsidRPr="003A23CE">
              <w:rPr>
                <w:rFonts w:ascii="Times New Roman" w:eastAsia="Times New Roman" w:hAnsi="Times New Roman" w:cs="Times New Roman"/>
                <w:color w:val="000000"/>
                <w:sz w:val="24"/>
                <w:szCs w:val="24"/>
              </w:rPr>
              <w:br/>
              <w:t>- Văn phòng Trung ương và các Ban của Đảng;</w:t>
            </w:r>
            <w:r w:rsidRPr="003A23CE">
              <w:rPr>
                <w:rFonts w:ascii="Times New Roman" w:eastAsia="Times New Roman" w:hAnsi="Times New Roman" w:cs="Times New Roman"/>
                <w:color w:val="000000"/>
                <w:sz w:val="24"/>
                <w:szCs w:val="24"/>
              </w:rPr>
              <w:br/>
              <w:t>- Văn phòng Tổng Bí thư;</w:t>
            </w:r>
            <w:r w:rsidRPr="003A23CE">
              <w:rPr>
                <w:rFonts w:ascii="Times New Roman" w:eastAsia="Times New Roman" w:hAnsi="Times New Roman" w:cs="Times New Roman"/>
                <w:color w:val="000000"/>
                <w:sz w:val="24"/>
                <w:szCs w:val="24"/>
              </w:rPr>
              <w:br/>
              <w:t>- Văn phòng Chủ tịch nước;</w:t>
            </w:r>
            <w:r w:rsidRPr="003A23CE">
              <w:rPr>
                <w:rFonts w:ascii="Times New Roman" w:eastAsia="Times New Roman" w:hAnsi="Times New Roman" w:cs="Times New Roman"/>
                <w:color w:val="000000"/>
                <w:sz w:val="24"/>
                <w:szCs w:val="24"/>
              </w:rPr>
              <w:br/>
              <w:t>- Hội đồng Dân tộc và các Ủy ban của Quốc hội;</w:t>
            </w:r>
            <w:r w:rsidRPr="003A23CE">
              <w:rPr>
                <w:rFonts w:ascii="Times New Roman" w:eastAsia="Times New Roman" w:hAnsi="Times New Roman" w:cs="Times New Roman"/>
                <w:color w:val="000000"/>
                <w:sz w:val="24"/>
                <w:szCs w:val="24"/>
              </w:rPr>
              <w:br/>
              <w:t>- Văn phòng Quốc hội;</w:t>
            </w:r>
            <w:r w:rsidRPr="003A23CE">
              <w:rPr>
                <w:rFonts w:ascii="Times New Roman" w:eastAsia="Times New Roman" w:hAnsi="Times New Roman" w:cs="Times New Roman"/>
                <w:color w:val="000000"/>
                <w:sz w:val="24"/>
                <w:szCs w:val="24"/>
              </w:rPr>
              <w:br/>
              <w:t>- Tòa án nhân dân tối cao;</w:t>
            </w:r>
            <w:r w:rsidRPr="003A23CE">
              <w:rPr>
                <w:rFonts w:ascii="Times New Roman" w:eastAsia="Times New Roman" w:hAnsi="Times New Roman" w:cs="Times New Roman"/>
                <w:color w:val="000000"/>
                <w:sz w:val="24"/>
                <w:szCs w:val="24"/>
              </w:rPr>
              <w:br/>
              <w:t>- Viện kiểm sát nhân dân tối cao;</w:t>
            </w:r>
            <w:r w:rsidRPr="003A23CE">
              <w:rPr>
                <w:rFonts w:ascii="Times New Roman" w:eastAsia="Times New Roman" w:hAnsi="Times New Roman" w:cs="Times New Roman"/>
                <w:color w:val="000000"/>
                <w:sz w:val="24"/>
                <w:szCs w:val="24"/>
              </w:rPr>
              <w:br/>
              <w:t>- Kiểm toán Nhà nước;</w:t>
            </w:r>
            <w:r w:rsidRPr="003A23CE">
              <w:rPr>
                <w:rFonts w:ascii="Times New Roman" w:eastAsia="Times New Roman" w:hAnsi="Times New Roman" w:cs="Times New Roman"/>
                <w:color w:val="000000"/>
                <w:sz w:val="24"/>
                <w:szCs w:val="24"/>
              </w:rPr>
              <w:br/>
              <w:t>- Ủy ban Giám sát tài chính Quốc gia;</w:t>
            </w:r>
            <w:r w:rsidRPr="003A23CE">
              <w:rPr>
                <w:rFonts w:ascii="Times New Roman" w:eastAsia="Times New Roman" w:hAnsi="Times New Roman" w:cs="Times New Roman"/>
                <w:color w:val="000000"/>
                <w:sz w:val="24"/>
                <w:szCs w:val="24"/>
              </w:rPr>
              <w:br/>
              <w:t>- Ngân hàng Chính sách xã hội;</w:t>
            </w:r>
            <w:r w:rsidRPr="003A23CE">
              <w:rPr>
                <w:rFonts w:ascii="Times New Roman" w:eastAsia="Times New Roman" w:hAnsi="Times New Roman" w:cs="Times New Roman"/>
                <w:color w:val="000000"/>
                <w:sz w:val="24"/>
                <w:szCs w:val="24"/>
              </w:rPr>
              <w:br/>
            </w:r>
            <w:r w:rsidRPr="003A23CE">
              <w:rPr>
                <w:rFonts w:ascii="Times New Roman" w:eastAsia="Times New Roman" w:hAnsi="Times New Roman" w:cs="Times New Roman"/>
                <w:color w:val="000000"/>
                <w:sz w:val="24"/>
                <w:szCs w:val="24"/>
              </w:rPr>
              <w:lastRenderedPageBreak/>
              <w:t>- Ngân hàng Phát triển Việt Nam;</w:t>
            </w:r>
            <w:r w:rsidRPr="003A23CE">
              <w:rPr>
                <w:rFonts w:ascii="Times New Roman" w:eastAsia="Times New Roman" w:hAnsi="Times New Roman" w:cs="Times New Roman"/>
                <w:color w:val="000000"/>
                <w:sz w:val="24"/>
                <w:szCs w:val="24"/>
              </w:rPr>
              <w:br/>
              <w:t>- UBTW Mặt trận Tổ quốc Việt Nam;</w:t>
            </w:r>
            <w:r w:rsidRPr="003A23CE">
              <w:rPr>
                <w:rFonts w:ascii="Times New Roman" w:eastAsia="Times New Roman" w:hAnsi="Times New Roman" w:cs="Times New Roman"/>
                <w:color w:val="000000"/>
                <w:sz w:val="24"/>
                <w:szCs w:val="24"/>
              </w:rPr>
              <w:br/>
              <w:t>- Cơ quan Trung ương của các đoàn thể;</w:t>
            </w:r>
            <w:r w:rsidRPr="003A23CE">
              <w:rPr>
                <w:rFonts w:ascii="Times New Roman" w:eastAsia="Times New Roman" w:hAnsi="Times New Roman" w:cs="Times New Roman"/>
                <w:color w:val="000000"/>
                <w:sz w:val="24"/>
                <w:szCs w:val="24"/>
              </w:rPr>
              <w:br/>
              <w:t>- VPCP: BTCN, các PCN, Trợ lý TTCP, TGĐ Cổng TTĐT, các Vụ, Cục, đơn vị trực thuộc, Công báo;</w:t>
            </w:r>
            <w:r w:rsidRPr="003A23CE">
              <w:rPr>
                <w:rFonts w:ascii="Times New Roman" w:eastAsia="Times New Roman" w:hAnsi="Times New Roman" w:cs="Times New Roman"/>
                <w:color w:val="000000"/>
                <w:sz w:val="24"/>
                <w:szCs w:val="24"/>
              </w:rPr>
              <w:br/>
              <w:t>- Lưu: Văn thư, KTTH (3b)</w:t>
            </w:r>
          </w:p>
        </w:tc>
        <w:tc>
          <w:tcPr>
            <w:tcW w:w="4428" w:type="dxa"/>
            <w:shd w:val="clear" w:color="auto" w:fill="FFFFFF"/>
            <w:tcMar>
              <w:top w:w="0" w:type="dxa"/>
              <w:left w:w="108" w:type="dxa"/>
              <w:bottom w:w="0" w:type="dxa"/>
              <w:right w:w="108" w:type="dxa"/>
            </w:tcMar>
            <w:hideMark/>
          </w:tcPr>
          <w:p w:rsidR="003A23CE" w:rsidRPr="003A23CE" w:rsidRDefault="003A23CE" w:rsidP="003A23CE">
            <w:pPr>
              <w:spacing w:before="120" w:after="0" w:line="360" w:lineRule="auto"/>
              <w:jc w:val="center"/>
              <w:rPr>
                <w:rFonts w:ascii="Times New Roman" w:eastAsia="Times New Roman" w:hAnsi="Times New Roman" w:cs="Times New Roman"/>
                <w:color w:val="000000"/>
                <w:sz w:val="24"/>
                <w:szCs w:val="24"/>
              </w:rPr>
            </w:pPr>
            <w:r w:rsidRPr="003A23CE">
              <w:rPr>
                <w:rFonts w:ascii="Times New Roman" w:eastAsia="Times New Roman" w:hAnsi="Times New Roman" w:cs="Times New Roman"/>
                <w:b/>
                <w:bCs/>
                <w:color w:val="000000"/>
                <w:sz w:val="24"/>
                <w:szCs w:val="24"/>
              </w:rPr>
              <w:lastRenderedPageBreak/>
              <w:t>TM. CHÍNH PHỦ</w:t>
            </w:r>
            <w:r w:rsidRPr="003A23CE">
              <w:rPr>
                <w:rFonts w:ascii="Times New Roman" w:eastAsia="Times New Roman" w:hAnsi="Times New Roman" w:cs="Times New Roman"/>
                <w:b/>
                <w:bCs/>
                <w:color w:val="000000"/>
                <w:sz w:val="24"/>
                <w:szCs w:val="24"/>
              </w:rPr>
              <w:br/>
              <w:t>THỦ TƯỚNG</w:t>
            </w:r>
            <w:r w:rsidRPr="003A23CE">
              <w:rPr>
                <w:rFonts w:ascii="Times New Roman" w:eastAsia="Times New Roman" w:hAnsi="Times New Roman" w:cs="Times New Roman"/>
                <w:b/>
                <w:bCs/>
                <w:color w:val="000000"/>
                <w:sz w:val="24"/>
                <w:szCs w:val="24"/>
              </w:rPr>
              <w:br/>
            </w:r>
            <w:r w:rsidRPr="003A23CE">
              <w:rPr>
                <w:rFonts w:ascii="Times New Roman" w:eastAsia="Times New Roman" w:hAnsi="Times New Roman" w:cs="Times New Roman"/>
                <w:b/>
                <w:bCs/>
                <w:color w:val="000000"/>
                <w:sz w:val="24"/>
                <w:szCs w:val="24"/>
              </w:rPr>
              <w:br/>
            </w:r>
            <w:r w:rsidRPr="003A23CE">
              <w:rPr>
                <w:rFonts w:ascii="Times New Roman" w:eastAsia="Times New Roman" w:hAnsi="Times New Roman" w:cs="Times New Roman"/>
                <w:b/>
                <w:bCs/>
                <w:color w:val="000000"/>
                <w:sz w:val="24"/>
                <w:szCs w:val="24"/>
              </w:rPr>
              <w:br/>
            </w:r>
            <w:r w:rsidRPr="003A23CE">
              <w:rPr>
                <w:rFonts w:ascii="Times New Roman" w:eastAsia="Times New Roman" w:hAnsi="Times New Roman" w:cs="Times New Roman"/>
                <w:b/>
                <w:bCs/>
                <w:color w:val="000000"/>
                <w:sz w:val="24"/>
                <w:szCs w:val="24"/>
              </w:rPr>
              <w:br/>
            </w:r>
            <w:r w:rsidRPr="003A23CE">
              <w:rPr>
                <w:rFonts w:ascii="Times New Roman" w:eastAsia="Times New Roman" w:hAnsi="Times New Roman" w:cs="Times New Roman"/>
                <w:b/>
                <w:bCs/>
                <w:color w:val="000000"/>
                <w:sz w:val="24"/>
                <w:szCs w:val="24"/>
              </w:rPr>
              <w:br/>
              <w:t>Nguyễn Tấn Dũng</w:t>
            </w:r>
          </w:p>
        </w:tc>
      </w:tr>
    </w:tbl>
    <w:p w:rsidR="003A23CE" w:rsidRPr="003A23CE" w:rsidRDefault="003A23CE" w:rsidP="003A23CE">
      <w:pPr>
        <w:shd w:val="clear" w:color="auto" w:fill="FFFFFF"/>
        <w:spacing w:before="120" w:after="0" w:line="360" w:lineRule="auto"/>
        <w:jc w:val="center"/>
        <w:rPr>
          <w:rFonts w:ascii="Times New Roman" w:eastAsia="Times New Roman" w:hAnsi="Times New Roman" w:cs="Times New Roman"/>
          <w:color w:val="000000"/>
          <w:sz w:val="24"/>
          <w:szCs w:val="24"/>
        </w:rPr>
      </w:pPr>
    </w:p>
    <w:p w:rsidR="00941F71" w:rsidRPr="003A23CE" w:rsidRDefault="00941F71" w:rsidP="003A23CE">
      <w:pPr>
        <w:spacing w:line="360" w:lineRule="auto"/>
        <w:jc w:val="center"/>
        <w:rPr>
          <w:rFonts w:ascii="Times New Roman" w:hAnsi="Times New Roman" w:cs="Times New Roman"/>
          <w:sz w:val="24"/>
          <w:szCs w:val="24"/>
        </w:rPr>
      </w:pPr>
    </w:p>
    <w:sectPr w:rsidR="00941F71" w:rsidRPr="003A23CE" w:rsidSect="003A23CE">
      <w:headerReference w:type="default" r:id="rId6"/>
      <w:footerReference w:type="default" r:id="rId7"/>
      <w:pgSz w:w="12240" w:h="15840"/>
      <w:pgMar w:top="1440" w:right="1440" w:bottom="1440" w:left="1440" w:header="708"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C3" w:rsidRDefault="00B653C3" w:rsidP="003A23CE">
      <w:pPr>
        <w:spacing w:after="0" w:line="240" w:lineRule="auto"/>
      </w:pPr>
      <w:r>
        <w:separator/>
      </w:r>
    </w:p>
  </w:endnote>
  <w:endnote w:type="continuationSeparator" w:id="1">
    <w:p w:rsidR="00B653C3" w:rsidRDefault="00B653C3" w:rsidP="003A2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CE" w:rsidRPr="003A23CE" w:rsidRDefault="003A23CE" w:rsidP="003A23CE">
    <w:pPr>
      <w:pStyle w:val="Chntrang"/>
      <w:jc w:val="center"/>
      <w:rPr>
        <w:rFonts w:ascii="Times New Roman" w:hAnsi="Times New Roman"/>
        <w:sz w:val="24"/>
        <w:szCs w:val="24"/>
      </w:rPr>
    </w:pPr>
    <w:r w:rsidRPr="003A23CE">
      <w:rPr>
        <w:rFonts w:ascii="Times New Roman" w:hAnsi="Times New Roman"/>
        <w:b/>
        <w:color w:val="FF0000"/>
        <w:sz w:val="24"/>
        <w:szCs w:val="24"/>
      </w:rPr>
      <w:t>TỔNG ĐÀI TƯ VẤN PHÁP LUẬT TRỰC TUYẾN 24/7: 1900.6568</w:t>
    </w:r>
  </w:p>
  <w:p w:rsidR="003A23CE" w:rsidRDefault="003A23CE">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C3" w:rsidRDefault="00B653C3" w:rsidP="003A23CE">
      <w:pPr>
        <w:spacing w:after="0" w:line="240" w:lineRule="auto"/>
      </w:pPr>
      <w:r>
        <w:separator/>
      </w:r>
    </w:p>
  </w:footnote>
  <w:footnote w:type="continuationSeparator" w:id="1">
    <w:p w:rsidR="00B653C3" w:rsidRDefault="00B653C3" w:rsidP="003A2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A23CE" w:rsidRPr="00A67571" w:rsidTr="0080569A">
      <w:trPr>
        <w:trHeight w:val="1208"/>
      </w:trPr>
      <w:tc>
        <w:tcPr>
          <w:tcW w:w="2411" w:type="dxa"/>
          <w:tcBorders>
            <w:top w:val="nil"/>
            <w:left w:val="nil"/>
            <w:bottom w:val="single" w:sz="4" w:space="0" w:color="auto"/>
            <w:right w:val="nil"/>
          </w:tcBorders>
          <w:vAlign w:val="center"/>
          <w:hideMark/>
        </w:tcPr>
        <w:p w:rsidR="003A23CE" w:rsidRPr="00A67571" w:rsidRDefault="003A23CE" w:rsidP="0080569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A23CE" w:rsidRPr="00A67571" w:rsidRDefault="003A23CE" w:rsidP="0080569A">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A23CE" w:rsidRPr="00A67571" w:rsidRDefault="003A23CE" w:rsidP="0080569A">
          <w:pPr>
            <w:rPr>
              <w:rFonts w:ascii="Times New Roman" w:hAnsi="Times New Roman"/>
              <w:sz w:val="20"/>
            </w:rPr>
          </w:pPr>
          <w:r w:rsidRPr="00A67571">
            <w:rPr>
              <w:rFonts w:ascii="Times New Roman" w:hAnsi="Times New Roman"/>
              <w:sz w:val="20"/>
            </w:rPr>
            <w:t>No 2305, VNT Tower, 19  Nguyen Trai Street, Thanh Xuan District, Hanoi City, Viet Nam</w:t>
          </w:r>
        </w:p>
        <w:p w:rsidR="003A23CE" w:rsidRPr="00A67571" w:rsidRDefault="003A23CE" w:rsidP="0080569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3A23CE" w:rsidRPr="00A67571" w:rsidRDefault="003A23CE" w:rsidP="0080569A">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3A23CE" w:rsidRPr="00A67571" w:rsidRDefault="003A23CE" w:rsidP="003A23CE">
    <w:pPr>
      <w:pStyle w:val="utrang"/>
      <w:rPr>
        <w:rFonts w:ascii="Times New Roman" w:hAnsi="Times New Roman"/>
      </w:rPr>
    </w:pPr>
  </w:p>
  <w:p w:rsidR="003A23CE" w:rsidRDefault="003A23CE">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23CE"/>
    <w:rsid w:val="003A23CE"/>
    <w:rsid w:val="00941F71"/>
    <w:rsid w:val="00B65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941F71"/>
  </w:style>
  <w:style w:type="paragraph" w:styleId="mc6">
    <w:name w:val="heading 6"/>
    <w:basedOn w:val="Chun"/>
    <w:next w:val="Chun"/>
    <w:link w:val="mc6Char"/>
    <w:semiHidden/>
    <w:unhideWhenUsed/>
    <w:qFormat/>
    <w:rsid w:val="003A23CE"/>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3A2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3A23CE"/>
  </w:style>
  <w:style w:type="character" w:styleId="Siunikt">
    <w:name w:val="Hyperlink"/>
    <w:basedOn w:val="Phngmcnhcaonvn"/>
    <w:uiPriority w:val="99"/>
    <w:semiHidden/>
    <w:unhideWhenUsed/>
    <w:rsid w:val="003A23CE"/>
    <w:rPr>
      <w:color w:val="0000FF"/>
      <w:u w:val="single"/>
    </w:rPr>
  </w:style>
  <w:style w:type="paragraph" w:styleId="utrang">
    <w:name w:val="header"/>
    <w:basedOn w:val="Chun"/>
    <w:link w:val="utrangChar"/>
    <w:unhideWhenUsed/>
    <w:rsid w:val="003A23CE"/>
    <w:pPr>
      <w:tabs>
        <w:tab w:val="center" w:pos="4680"/>
        <w:tab w:val="right" w:pos="9360"/>
      </w:tabs>
      <w:spacing w:after="0" w:line="240" w:lineRule="auto"/>
    </w:pPr>
  </w:style>
  <w:style w:type="character" w:customStyle="1" w:styleId="utrangChar">
    <w:name w:val="Đầu trang Char"/>
    <w:basedOn w:val="Phngmcnhcaonvn"/>
    <w:link w:val="utrang"/>
    <w:rsid w:val="003A23CE"/>
  </w:style>
  <w:style w:type="paragraph" w:styleId="Chntrang">
    <w:name w:val="footer"/>
    <w:basedOn w:val="Chun"/>
    <w:link w:val="ChntrangChar"/>
    <w:uiPriority w:val="99"/>
    <w:unhideWhenUsed/>
    <w:rsid w:val="003A23CE"/>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3A23CE"/>
  </w:style>
  <w:style w:type="character" w:customStyle="1" w:styleId="mc6Char">
    <w:name w:val="Đề mục 6 Char"/>
    <w:basedOn w:val="Phngmcnhcaonvn"/>
    <w:link w:val="mc6"/>
    <w:semiHidden/>
    <w:rsid w:val="003A23CE"/>
    <w:rPr>
      <w:rFonts w:ascii="Calibri" w:eastAsia="Times New Roman" w:hAnsi="Calibri" w:cs="Times New Roman"/>
      <w:b/>
      <w:bCs/>
    </w:rPr>
  </w:style>
  <w:style w:type="paragraph" w:styleId="Bngchthch">
    <w:name w:val="Balloon Text"/>
    <w:basedOn w:val="Chun"/>
    <w:link w:val="BngchthchChar"/>
    <w:uiPriority w:val="99"/>
    <w:semiHidden/>
    <w:unhideWhenUsed/>
    <w:rsid w:val="003A23CE"/>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3A2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983</Words>
  <Characters>5606</Characters>
  <Application>Microsoft Office Word</Application>
  <DocSecurity>0</DocSecurity>
  <Lines>46</Lines>
  <Paragraphs>13</Paragraphs>
  <ScaleCrop>false</ScaleCrop>
  <Company>Grizli777</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2015-10-13T08:56:00Z</dcterms:created>
  <dcterms:modified xsi:type="dcterms:W3CDTF">2015-10-13T09:05:00Z</dcterms:modified>
</cp:coreProperties>
</file>