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3360E" w:rsidRPr="0073360E" w:rsidTr="0073360E">
        <w:trPr>
          <w:tblCellSpacing w:w="0" w:type="dxa"/>
        </w:trPr>
        <w:tc>
          <w:tcPr>
            <w:tcW w:w="334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ỦY BAN NHÂN DÂN</w:t>
            </w:r>
            <w:r w:rsidRPr="0073360E">
              <w:rPr>
                <w:b/>
                <w:bCs/>
                <w:color w:val="000000"/>
              </w:rPr>
              <w:br/>
              <w:t>TỈNH KON TUM</w:t>
            </w:r>
            <w:r w:rsidRPr="0073360E">
              <w:rPr>
                <w:b/>
                <w:bCs/>
                <w:color w:val="000000"/>
              </w:rPr>
              <w:br/>
              <w:t>-------</w:t>
            </w:r>
          </w:p>
        </w:tc>
        <w:tc>
          <w:tcPr>
            <w:tcW w:w="550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CỘNG HÒA XÃ HỘI CHỦ NGHĨA VIỆT NAM</w:t>
            </w:r>
            <w:r w:rsidRPr="0073360E">
              <w:rPr>
                <w:b/>
                <w:bCs/>
                <w:color w:val="000000"/>
              </w:rPr>
              <w:br/>
              <w:t>Độc lập - Tự do - Hạnh phúc</w:t>
            </w:r>
            <w:r w:rsidRPr="0073360E">
              <w:rPr>
                <w:rStyle w:val="apple-converted-space"/>
                <w:b/>
                <w:bCs/>
                <w:color w:val="000000"/>
              </w:rPr>
              <w:t> </w:t>
            </w:r>
            <w:r w:rsidRPr="0073360E">
              <w:rPr>
                <w:b/>
                <w:bCs/>
                <w:color w:val="000000"/>
              </w:rPr>
              <w:br/>
              <w:t>---------------</w:t>
            </w:r>
          </w:p>
        </w:tc>
      </w:tr>
      <w:tr w:rsidR="0073360E" w:rsidRPr="0073360E" w:rsidTr="0073360E">
        <w:trPr>
          <w:tblCellSpacing w:w="0" w:type="dxa"/>
        </w:trPr>
        <w:tc>
          <w:tcPr>
            <w:tcW w:w="334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Số:</w:t>
            </w:r>
            <w:r w:rsidRPr="0073360E">
              <w:rPr>
                <w:rStyle w:val="apple-converted-space"/>
                <w:color w:val="000000"/>
              </w:rPr>
              <w:t> </w:t>
            </w:r>
            <w:bookmarkStart w:id="0" w:name="_GoBack"/>
            <w:r w:rsidRPr="0073360E">
              <w:rPr>
                <w:color w:val="000000"/>
              </w:rPr>
              <w:t>43/2015/QĐ-UBND</w:t>
            </w:r>
            <w:bookmarkEnd w:id="0"/>
          </w:p>
        </w:tc>
        <w:tc>
          <w:tcPr>
            <w:tcW w:w="550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i/>
                <w:iCs/>
                <w:color w:val="000000"/>
              </w:rPr>
              <w:t>Kon Tum, ngày</w:t>
            </w:r>
            <w:r w:rsidRPr="0073360E">
              <w:rPr>
                <w:rStyle w:val="apple-converted-space"/>
                <w:i/>
                <w:iCs/>
                <w:color w:val="000000"/>
              </w:rPr>
              <w:t> </w:t>
            </w:r>
            <w:r w:rsidRPr="0073360E">
              <w:rPr>
                <w:i/>
                <w:iCs/>
                <w:color w:val="000000"/>
              </w:rPr>
              <w:t>14</w:t>
            </w:r>
            <w:r w:rsidRPr="0073360E">
              <w:rPr>
                <w:rStyle w:val="apple-converted-space"/>
                <w:i/>
                <w:iCs/>
                <w:color w:val="000000"/>
              </w:rPr>
              <w:t> </w:t>
            </w:r>
            <w:r w:rsidRPr="0073360E">
              <w:rPr>
                <w:i/>
                <w:iCs/>
                <w:color w:val="000000"/>
              </w:rPr>
              <w:t>tháng</w:t>
            </w:r>
            <w:r w:rsidRPr="0073360E">
              <w:rPr>
                <w:rStyle w:val="apple-converted-space"/>
                <w:i/>
                <w:iCs/>
                <w:color w:val="000000"/>
              </w:rPr>
              <w:t> </w:t>
            </w:r>
            <w:r w:rsidRPr="0073360E">
              <w:rPr>
                <w:i/>
                <w:iCs/>
                <w:color w:val="000000"/>
              </w:rPr>
              <w:t>10</w:t>
            </w:r>
            <w:r w:rsidRPr="0073360E">
              <w:rPr>
                <w:rStyle w:val="apple-converted-space"/>
                <w:i/>
                <w:iCs/>
                <w:color w:val="000000"/>
              </w:rPr>
              <w:t> </w:t>
            </w:r>
            <w:r w:rsidRPr="0073360E">
              <w:rPr>
                <w:i/>
                <w:iCs/>
                <w:color w:val="000000"/>
              </w:rPr>
              <w:t>năm</w:t>
            </w:r>
            <w:r w:rsidRPr="0073360E">
              <w:rPr>
                <w:rStyle w:val="apple-converted-space"/>
                <w:i/>
                <w:iCs/>
                <w:color w:val="000000"/>
              </w:rPr>
              <w:t> </w:t>
            </w:r>
            <w:r w:rsidRPr="0073360E">
              <w:rPr>
                <w:i/>
                <w:iCs/>
                <w:color w:val="000000"/>
              </w:rPr>
              <w:t>2015</w:t>
            </w:r>
          </w:p>
        </w:tc>
      </w:tr>
    </w:tbl>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 </w:t>
      </w:r>
    </w:p>
    <w:p w:rsidR="0073360E" w:rsidRPr="0073360E" w:rsidRDefault="0073360E" w:rsidP="0073360E">
      <w:pPr>
        <w:pStyle w:val="NormalWeb"/>
        <w:shd w:val="clear" w:color="auto" w:fill="FFFFFF"/>
        <w:spacing w:before="0" w:beforeAutospacing="0" w:after="0" w:afterAutospacing="0" w:line="360" w:lineRule="auto"/>
        <w:jc w:val="center"/>
        <w:rPr>
          <w:color w:val="000000"/>
        </w:rPr>
      </w:pPr>
      <w:bookmarkStart w:id="1" w:name="loai_1"/>
      <w:r w:rsidRPr="0073360E">
        <w:rPr>
          <w:b/>
          <w:bCs/>
          <w:color w:val="000000"/>
        </w:rPr>
        <w:t>QUYẾT ĐỊNH</w:t>
      </w:r>
      <w:bookmarkEnd w:id="1"/>
    </w:p>
    <w:p w:rsidR="0073360E" w:rsidRPr="0073360E" w:rsidRDefault="0073360E" w:rsidP="0073360E">
      <w:pPr>
        <w:pStyle w:val="NormalWeb"/>
        <w:shd w:val="clear" w:color="auto" w:fill="FFFFFF"/>
        <w:spacing w:before="0" w:beforeAutospacing="0" w:after="0" w:afterAutospacing="0" w:line="360" w:lineRule="auto"/>
        <w:jc w:val="center"/>
        <w:rPr>
          <w:color w:val="000000"/>
        </w:rPr>
      </w:pPr>
      <w:bookmarkStart w:id="2" w:name="loai_1_name"/>
      <w:r w:rsidRPr="0073360E">
        <w:rPr>
          <w:color w:val="000000"/>
        </w:rPr>
        <w:t>VỀ VIỆC QUY ĐỊNH MỨC THU, NỘP, QUẢN LÝ VÀ SỬ DỤNG PHÍ CHỢ TRÊN ĐỊA BÀN TỈNH KON TUM</w:t>
      </w:r>
      <w:bookmarkEnd w:id="2"/>
    </w:p>
    <w:p w:rsidR="0073360E" w:rsidRPr="0073360E" w:rsidRDefault="0073360E" w:rsidP="0073360E">
      <w:pPr>
        <w:pStyle w:val="NormalWeb"/>
        <w:shd w:val="clear" w:color="auto" w:fill="FFFFFF"/>
        <w:spacing w:before="120" w:beforeAutospacing="0" w:after="0" w:afterAutospacing="0" w:line="360" w:lineRule="auto"/>
        <w:jc w:val="center"/>
        <w:rPr>
          <w:color w:val="000000"/>
        </w:rPr>
      </w:pPr>
      <w:r w:rsidRPr="0073360E">
        <w:rPr>
          <w:b/>
          <w:bCs/>
          <w:color w:val="000000"/>
        </w:rPr>
        <w:t>ỦY BAN NHÂN DÂN TỈNH KON TUM</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i/>
          <w:iCs/>
          <w:color w:val="000000"/>
        </w:rPr>
        <w:t>Căn cứ Luật Tổ chức HĐND và UBND ngày 26/11/2003;</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i/>
          <w:iCs/>
          <w:color w:val="000000"/>
        </w:rPr>
        <w:t>Căn cứ Luật Ngân sách nhà nước ngày 16/12/2002;</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i/>
          <w:iCs/>
          <w:color w:val="000000"/>
        </w:rPr>
        <w:t>Căn cứ Pháp lệnh phí và lệ phí ngày 28/8/2001;</w:t>
      </w:r>
    </w:p>
    <w:p w:rsidR="0073360E" w:rsidRPr="0073360E" w:rsidRDefault="0073360E" w:rsidP="0073360E">
      <w:pPr>
        <w:pStyle w:val="NormalWeb"/>
        <w:shd w:val="clear" w:color="auto" w:fill="FFFFFF"/>
        <w:spacing w:before="0" w:beforeAutospacing="0" w:after="0" w:afterAutospacing="0" w:line="360" w:lineRule="auto"/>
        <w:rPr>
          <w:color w:val="000000"/>
        </w:rPr>
      </w:pPr>
      <w:r w:rsidRPr="0073360E">
        <w:rPr>
          <w:i/>
          <w:iCs/>
          <w:color w:val="000000"/>
        </w:rPr>
        <w:t>Căn cứ Nghị định số</w:t>
      </w:r>
      <w:r w:rsidRPr="0073360E">
        <w:rPr>
          <w:rStyle w:val="apple-converted-space"/>
          <w:i/>
          <w:iCs/>
          <w:color w:val="000000"/>
        </w:rPr>
        <w:t> </w:t>
      </w:r>
      <w:r w:rsidRPr="0073360E">
        <w:rPr>
          <w:i/>
          <w:iCs/>
          <w:color w:val="000000"/>
        </w:rPr>
        <w:t>57/2002/NĐ-CP ngày 03/6/2002 của Chính phủ quy định chi tiết thi hành Pháp lệnh Phí và</w:t>
      </w:r>
      <w:r w:rsidRPr="0073360E">
        <w:rPr>
          <w:rStyle w:val="apple-converted-space"/>
          <w:i/>
          <w:iCs/>
          <w:color w:val="000000"/>
        </w:rPr>
        <w:t> </w:t>
      </w:r>
      <w:r w:rsidRPr="0073360E">
        <w:rPr>
          <w:i/>
          <w:iCs/>
          <w:color w:val="000000"/>
        </w:rPr>
        <w:t>lệ phí; Nghị định số</w:t>
      </w:r>
      <w:r w:rsidRPr="0073360E">
        <w:rPr>
          <w:rStyle w:val="apple-converted-space"/>
          <w:i/>
          <w:iCs/>
          <w:color w:val="000000"/>
        </w:rPr>
        <w:t> </w:t>
      </w:r>
      <w:r w:rsidRPr="0073360E">
        <w:rPr>
          <w:i/>
          <w:iCs/>
          <w:color w:val="000000"/>
        </w:rPr>
        <w:t>24/2006/NĐ-CP</w:t>
      </w:r>
      <w:r w:rsidRPr="0073360E">
        <w:rPr>
          <w:rStyle w:val="apple-converted-space"/>
          <w:i/>
          <w:iCs/>
          <w:color w:val="000000"/>
        </w:rPr>
        <w:t> </w:t>
      </w:r>
      <w:r w:rsidRPr="0073360E">
        <w:rPr>
          <w:i/>
          <w:iCs/>
          <w:color w:val="000000"/>
        </w:rPr>
        <w:t>ngày 06/3/2006 của Chính phủ về sửa đổi, bổ</w:t>
      </w:r>
      <w:r w:rsidRPr="0073360E">
        <w:rPr>
          <w:rStyle w:val="apple-converted-space"/>
          <w:i/>
          <w:iCs/>
          <w:color w:val="000000"/>
        </w:rPr>
        <w:t> </w:t>
      </w:r>
      <w:r w:rsidRPr="0073360E">
        <w:rPr>
          <w:i/>
          <w:iCs/>
          <w:color w:val="000000"/>
        </w:rPr>
        <w:t>sung một số điều của Nghị định số</w:t>
      </w:r>
      <w:r w:rsidRPr="0073360E">
        <w:rPr>
          <w:rStyle w:val="apple-converted-space"/>
          <w:i/>
          <w:iCs/>
          <w:color w:val="000000"/>
        </w:rPr>
        <w:t> </w:t>
      </w:r>
      <w:r w:rsidRPr="0073360E">
        <w:rPr>
          <w:i/>
          <w:iCs/>
          <w:color w:val="000000"/>
        </w:rPr>
        <w:t>57/2002/NĐ-CP</w:t>
      </w:r>
      <w:r w:rsidRPr="0073360E">
        <w:rPr>
          <w:rStyle w:val="apple-converted-space"/>
          <w:i/>
          <w:iCs/>
          <w:color w:val="000000"/>
        </w:rPr>
        <w:t> </w:t>
      </w:r>
      <w:r w:rsidRPr="0073360E">
        <w:rPr>
          <w:i/>
          <w:iCs/>
          <w:color w:val="000000"/>
        </w:rPr>
        <w:t>ngày 03/6/2002 của Chính phủ quy định chi tiết thi hành Pháp lệnh phí và lệ</w:t>
      </w:r>
      <w:r w:rsidRPr="0073360E">
        <w:rPr>
          <w:rStyle w:val="apple-converted-space"/>
          <w:i/>
          <w:iCs/>
          <w:color w:val="000000"/>
        </w:rPr>
        <w:t> </w:t>
      </w:r>
      <w:r w:rsidRPr="0073360E">
        <w:rPr>
          <w:i/>
          <w:iCs/>
          <w:color w:val="000000"/>
        </w:rPr>
        <w:t>phí;</w:t>
      </w:r>
    </w:p>
    <w:p w:rsidR="0073360E" w:rsidRPr="0073360E" w:rsidRDefault="0073360E" w:rsidP="0073360E">
      <w:pPr>
        <w:pStyle w:val="NormalWeb"/>
        <w:shd w:val="clear" w:color="auto" w:fill="FFFFFF"/>
        <w:spacing w:before="0" w:beforeAutospacing="0" w:after="0" w:afterAutospacing="0" w:line="360" w:lineRule="auto"/>
        <w:rPr>
          <w:color w:val="000000"/>
        </w:rPr>
      </w:pPr>
      <w:r w:rsidRPr="0073360E">
        <w:rPr>
          <w:i/>
          <w:iCs/>
          <w:color w:val="000000"/>
        </w:rPr>
        <w:t>Căn cứ Thông tư số 63/2002/TT-BTC</w:t>
      </w:r>
      <w:r w:rsidRPr="0073360E">
        <w:rPr>
          <w:rStyle w:val="apple-converted-space"/>
          <w:i/>
          <w:iCs/>
          <w:color w:val="000000"/>
        </w:rPr>
        <w:t> </w:t>
      </w:r>
      <w:r w:rsidRPr="0073360E">
        <w:rPr>
          <w:i/>
          <w:iCs/>
          <w:color w:val="000000"/>
        </w:rPr>
        <w:t>ngày</w:t>
      </w:r>
      <w:r w:rsidRPr="0073360E">
        <w:rPr>
          <w:rStyle w:val="apple-converted-space"/>
          <w:i/>
          <w:iCs/>
          <w:color w:val="000000"/>
        </w:rPr>
        <w:t> </w:t>
      </w:r>
      <w:r w:rsidRPr="0073360E">
        <w:rPr>
          <w:i/>
          <w:iCs/>
          <w:color w:val="000000"/>
        </w:rPr>
        <w:t>24/7/2002 của Bộ Tài chính hướng dẫn thực hiện các quy định pháp luật về phí và lệ phí và Thông số</w:t>
      </w:r>
      <w:r w:rsidRPr="0073360E">
        <w:rPr>
          <w:rStyle w:val="apple-converted-space"/>
          <w:i/>
          <w:iCs/>
          <w:color w:val="000000"/>
        </w:rPr>
        <w:t> </w:t>
      </w:r>
      <w:r w:rsidRPr="0073360E">
        <w:rPr>
          <w:i/>
          <w:iCs/>
          <w:color w:val="000000"/>
        </w:rPr>
        <w:t>45/2006/TT-BTC</w:t>
      </w:r>
      <w:r w:rsidRPr="0073360E">
        <w:rPr>
          <w:rStyle w:val="apple-converted-space"/>
          <w:i/>
          <w:iCs/>
          <w:color w:val="000000"/>
        </w:rPr>
        <w:t> </w:t>
      </w:r>
      <w:r w:rsidRPr="0073360E">
        <w:rPr>
          <w:i/>
          <w:iCs/>
          <w:color w:val="000000"/>
        </w:rPr>
        <w:t>ngày 25/5/2006 về sửa đổi, bổsung Thông tư số</w:t>
      </w:r>
      <w:r w:rsidRPr="0073360E">
        <w:rPr>
          <w:rStyle w:val="apple-converted-space"/>
          <w:i/>
          <w:iCs/>
          <w:color w:val="000000"/>
        </w:rPr>
        <w:t> </w:t>
      </w:r>
      <w:r w:rsidRPr="0073360E">
        <w:rPr>
          <w:i/>
          <w:iCs/>
          <w:color w:val="000000"/>
        </w:rPr>
        <w:t>63/2002/TT-BTC</w:t>
      </w:r>
      <w:r w:rsidRPr="0073360E">
        <w:rPr>
          <w:rStyle w:val="apple-converted-space"/>
          <w:i/>
          <w:iCs/>
          <w:color w:val="000000"/>
        </w:rPr>
        <w:t> </w:t>
      </w:r>
      <w:r w:rsidRPr="0073360E">
        <w:rPr>
          <w:i/>
          <w:iCs/>
          <w:color w:val="000000"/>
        </w:rPr>
        <w:t>của Bộ Tài chính;</w:t>
      </w:r>
    </w:p>
    <w:p w:rsidR="0073360E" w:rsidRPr="0073360E" w:rsidRDefault="0073360E" w:rsidP="0073360E">
      <w:pPr>
        <w:pStyle w:val="NormalWeb"/>
        <w:shd w:val="clear" w:color="auto" w:fill="FFFFFF"/>
        <w:spacing w:before="0" w:beforeAutospacing="0" w:after="0" w:afterAutospacing="0" w:line="360" w:lineRule="auto"/>
        <w:rPr>
          <w:color w:val="000000"/>
        </w:rPr>
      </w:pPr>
      <w:r w:rsidRPr="0073360E">
        <w:rPr>
          <w:i/>
          <w:iCs/>
          <w:color w:val="000000"/>
        </w:rPr>
        <w:t>Căn cứ Thông tư số</w:t>
      </w:r>
      <w:r w:rsidRPr="0073360E">
        <w:rPr>
          <w:rStyle w:val="apple-converted-space"/>
          <w:i/>
          <w:iCs/>
          <w:color w:val="000000"/>
        </w:rPr>
        <w:t> </w:t>
      </w:r>
      <w:r w:rsidRPr="0073360E">
        <w:rPr>
          <w:i/>
          <w:iCs/>
          <w:color w:val="000000"/>
        </w:rPr>
        <w:t>67/2003/TT-BTC</w:t>
      </w:r>
      <w:r w:rsidRPr="0073360E">
        <w:rPr>
          <w:rStyle w:val="apple-converted-space"/>
          <w:i/>
          <w:iCs/>
          <w:color w:val="000000"/>
        </w:rPr>
        <w:t> </w:t>
      </w:r>
      <w:r w:rsidRPr="0073360E">
        <w:rPr>
          <w:i/>
          <w:iCs/>
          <w:color w:val="000000"/>
        </w:rPr>
        <w:t>ngày 11/7/2003 của Bộ Tài chính về việc hướng dẫn cơ chế tài chính áp</w:t>
      </w:r>
      <w:r w:rsidRPr="0073360E">
        <w:rPr>
          <w:rStyle w:val="apple-converted-space"/>
          <w:i/>
          <w:iCs/>
          <w:color w:val="000000"/>
        </w:rPr>
        <w:t> </w:t>
      </w:r>
      <w:r w:rsidRPr="0073360E">
        <w:rPr>
          <w:i/>
          <w:iCs/>
          <w:color w:val="000000"/>
        </w:rPr>
        <w:t>dụng</w:t>
      </w:r>
      <w:r w:rsidRPr="0073360E">
        <w:rPr>
          <w:rStyle w:val="apple-converted-space"/>
          <w:i/>
          <w:iCs/>
          <w:color w:val="000000"/>
        </w:rPr>
        <w:t> </w:t>
      </w:r>
      <w:r w:rsidRPr="0073360E">
        <w:rPr>
          <w:i/>
          <w:iCs/>
          <w:color w:val="000000"/>
        </w:rPr>
        <w:t>cho các Ban quản lý chợ, các doanh nghiệp kinh doanh khai thác và quản Iýchợ;</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i/>
          <w:iCs/>
          <w:color w:val="000000"/>
        </w:rPr>
        <w:t>Căn cứ Thông tư số 02/2014/TT-BTC</w:t>
      </w:r>
      <w:r w:rsidRPr="0073360E">
        <w:rPr>
          <w:rStyle w:val="apple-converted-space"/>
          <w:i/>
          <w:iCs/>
          <w:color w:val="000000"/>
        </w:rPr>
        <w:t> </w:t>
      </w:r>
      <w:r w:rsidRPr="0073360E">
        <w:rPr>
          <w:i/>
          <w:iCs/>
          <w:color w:val="000000"/>
        </w:rPr>
        <w:t>ngày 02/01/2014 của Bộ Tài chính hướng dẫn phí và lệ phí thuộc thẩm quyền quyết định của</w:t>
      </w:r>
      <w:r w:rsidRPr="0073360E">
        <w:rPr>
          <w:rStyle w:val="apple-converted-space"/>
          <w:i/>
          <w:iCs/>
          <w:color w:val="000000"/>
        </w:rPr>
        <w:t> </w:t>
      </w:r>
      <w:r w:rsidRPr="0073360E">
        <w:rPr>
          <w:i/>
          <w:iCs/>
          <w:color w:val="000000"/>
        </w:rPr>
        <w:t>HĐND tỉnh, thành phố</w:t>
      </w:r>
      <w:r w:rsidRPr="0073360E">
        <w:rPr>
          <w:rStyle w:val="apple-converted-space"/>
          <w:i/>
          <w:iCs/>
          <w:color w:val="000000"/>
        </w:rPr>
        <w:t> </w:t>
      </w:r>
      <w:r w:rsidRPr="0073360E">
        <w:rPr>
          <w:i/>
          <w:iCs/>
          <w:color w:val="000000"/>
        </w:rPr>
        <w:t>trực thuộc Trung ương;</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i/>
          <w:iCs/>
          <w:color w:val="000000"/>
        </w:rPr>
        <w:lastRenderedPageBreak/>
        <w:t>Căn cứ Nghị quyết số</w:t>
      </w:r>
      <w:r w:rsidRPr="0073360E">
        <w:rPr>
          <w:rStyle w:val="apple-converted-space"/>
          <w:i/>
          <w:iCs/>
          <w:color w:val="000000"/>
        </w:rPr>
        <w:t> </w:t>
      </w:r>
      <w:r w:rsidRPr="0073360E">
        <w:rPr>
          <w:i/>
          <w:iCs/>
          <w:color w:val="000000"/>
        </w:rPr>
        <w:t>10/2015/NQ-HĐND ngày 14/7/2015 của HĐND tỉnh khóa X, kỳ họp thứ 10 về ban hành</w:t>
      </w:r>
      <w:r w:rsidRPr="0073360E">
        <w:rPr>
          <w:rStyle w:val="apple-converted-space"/>
          <w:i/>
          <w:iCs/>
          <w:color w:val="000000"/>
        </w:rPr>
        <w:t> </w:t>
      </w:r>
      <w:r w:rsidRPr="0073360E">
        <w:rPr>
          <w:i/>
          <w:iCs/>
          <w:color w:val="000000"/>
        </w:rPr>
        <w:t>phí chợ trên</w:t>
      </w:r>
      <w:r w:rsidRPr="0073360E">
        <w:rPr>
          <w:rStyle w:val="apple-converted-space"/>
          <w:i/>
          <w:iCs/>
          <w:color w:val="000000"/>
        </w:rPr>
        <w:t> </w:t>
      </w:r>
      <w:r w:rsidRPr="0073360E">
        <w:rPr>
          <w:i/>
          <w:iCs/>
          <w:color w:val="000000"/>
        </w:rPr>
        <w:t>địa bàn tỉnh Kon Tum;</w:t>
      </w:r>
    </w:p>
    <w:p w:rsidR="0073360E" w:rsidRPr="0073360E" w:rsidRDefault="0073360E" w:rsidP="0073360E">
      <w:pPr>
        <w:pStyle w:val="NormalWeb"/>
        <w:shd w:val="clear" w:color="auto" w:fill="FFFFFF"/>
        <w:spacing w:before="0" w:beforeAutospacing="0" w:after="0" w:afterAutospacing="0" w:line="360" w:lineRule="auto"/>
        <w:rPr>
          <w:color w:val="000000"/>
        </w:rPr>
      </w:pPr>
      <w:r w:rsidRPr="0073360E">
        <w:rPr>
          <w:i/>
          <w:iCs/>
          <w:color w:val="000000"/>
        </w:rPr>
        <w:t>Xét đề nghị của Sở Tài chính tại Công văn số</w:t>
      </w:r>
      <w:r w:rsidRPr="0073360E">
        <w:rPr>
          <w:rStyle w:val="apple-converted-space"/>
          <w:i/>
          <w:iCs/>
          <w:color w:val="0E70C3"/>
        </w:rPr>
        <w:t> </w:t>
      </w:r>
      <w:r w:rsidRPr="0073360E">
        <w:rPr>
          <w:i/>
          <w:iCs/>
          <w:color w:val="000000"/>
        </w:rPr>
        <w:t>1784/STC-QLNS</w:t>
      </w:r>
      <w:r w:rsidRPr="0073360E">
        <w:rPr>
          <w:rStyle w:val="apple-converted-space"/>
          <w:i/>
          <w:iCs/>
          <w:color w:val="000000"/>
        </w:rPr>
        <w:t> </w:t>
      </w:r>
      <w:r w:rsidRPr="0073360E">
        <w:rPr>
          <w:i/>
          <w:iCs/>
          <w:color w:val="000000"/>
        </w:rPr>
        <w:t>ngày 29/9/2015,</w:t>
      </w:r>
    </w:p>
    <w:p w:rsidR="0073360E" w:rsidRPr="0073360E" w:rsidRDefault="0073360E" w:rsidP="0073360E">
      <w:pPr>
        <w:pStyle w:val="NormalWeb"/>
        <w:shd w:val="clear" w:color="auto" w:fill="FFFFFF"/>
        <w:spacing w:before="120" w:beforeAutospacing="0" w:after="0" w:afterAutospacing="0" w:line="360" w:lineRule="auto"/>
        <w:jc w:val="center"/>
        <w:rPr>
          <w:color w:val="000000"/>
        </w:rPr>
      </w:pPr>
      <w:r w:rsidRPr="0073360E">
        <w:rPr>
          <w:b/>
          <w:bCs/>
          <w:color w:val="000000"/>
        </w:rPr>
        <w:t>QUYẾT ĐỊNH:</w:t>
      </w:r>
    </w:p>
    <w:p w:rsidR="0073360E" w:rsidRPr="0073360E" w:rsidRDefault="0073360E" w:rsidP="0073360E">
      <w:pPr>
        <w:pStyle w:val="NormalWeb"/>
        <w:shd w:val="clear" w:color="auto" w:fill="FFFFFF"/>
        <w:spacing w:before="0" w:beforeAutospacing="0" w:after="0" w:afterAutospacing="0" w:line="360" w:lineRule="auto"/>
        <w:rPr>
          <w:color w:val="000000"/>
        </w:rPr>
      </w:pPr>
      <w:bookmarkStart w:id="3" w:name="dieu_1"/>
      <w:r w:rsidRPr="0073360E">
        <w:rPr>
          <w:b/>
          <w:bCs/>
          <w:color w:val="000000"/>
        </w:rPr>
        <w:t>Điều 1.</w:t>
      </w:r>
      <w:bookmarkEnd w:id="3"/>
      <w:r w:rsidRPr="0073360E">
        <w:rPr>
          <w:rStyle w:val="apple-converted-space"/>
          <w:b/>
          <w:bCs/>
          <w:color w:val="000000"/>
        </w:rPr>
        <w:t> </w:t>
      </w:r>
      <w:bookmarkStart w:id="4" w:name="dieu_1_name"/>
      <w:r w:rsidRPr="0073360E">
        <w:rPr>
          <w:color w:val="000000"/>
        </w:rPr>
        <w:t>Quy định mức thu, nộp, quả</w:t>
      </w:r>
      <w:bookmarkEnd w:id="4"/>
      <w:r w:rsidRPr="0073360E">
        <w:rPr>
          <w:color w:val="000000"/>
        </w:rPr>
        <w:t>n lý và sử dụng phí chợ trên địa bàn tỉnh Kon Tum, như sau:</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w:t>
      </w:r>
      <w:r w:rsidRPr="0073360E">
        <w:rPr>
          <w:rStyle w:val="apple-converted-space"/>
          <w:color w:val="000000"/>
        </w:rPr>
        <w:t> </w:t>
      </w:r>
      <w:r w:rsidRPr="0073360E">
        <w:rPr>
          <w:color w:val="000000"/>
        </w:rPr>
        <w:t>Đối tượng thu phí: Các tổ</w:t>
      </w:r>
      <w:r w:rsidRPr="0073360E">
        <w:rPr>
          <w:rStyle w:val="apple-converted-space"/>
          <w:color w:val="000000"/>
        </w:rPr>
        <w:t> </w:t>
      </w:r>
      <w:r w:rsidRPr="0073360E">
        <w:rPr>
          <w:color w:val="000000"/>
        </w:rPr>
        <w:t>chức, cá nhân sử</w:t>
      </w:r>
      <w:r w:rsidRPr="0073360E">
        <w:rPr>
          <w:rStyle w:val="apple-converted-space"/>
          <w:color w:val="000000"/>
        </w:rPr>
        <w:t> </w:t>
      </w:r>
      <w:r w:rsidRPr="0073360E">
        <w:rPr>
          <w:color w:val="000000"/>
        </w:rPr>
        <w:t>dụng diện tích mặt bằng để</w:t>
      </w:r>
      <w:r w:rsidRPr="0073360E">
        <w:rPr>
          <w:rStyle w:val="apple-converted-space"/>
          <w:color w:val="000000"/>
        </w:rPr>
        <w:t> </w:t>
      </w:r>
      <w:r w:rsidRPr="0073360E">
        <w:rPr>
          <w:color w:val="000000"/>
        </w:rPr>
        <w:t>mua bán, kinh doanh trong khu vực chợ (trừ các tổ</w:t>
      </w:r>
      <w:r w:rsidRPr="0073360E">
        <w:rPr>
          <w:rStyle w:val="apple-converted-space"/>
          <w:color w:val="000000"/>
        </w:rPr>
        <w:t> </w:t>
      </w:r>
      <w:r w:rsidRPr="0073360E">
        <w:rPr>
          <w:color w:val="000000"/>
        </w:rPr>
        <w:t>chức, cá nhân đã</w:t>
      </w:r>
      <w:r w:rsidRPr="0073360E">
        <w:rPr>
          <w:rStyle w:val="apple-converted-space"/>
          <w:color w:val="000000"/>
        </w:rPr>
        <w:t> </w:t>
      </w:r>
      <w:r w:rsidRPr="0073360E">
        <w:rPr>
          <w:color w:val="000000"/>
        </w:rPr>
        <w:t>nộp tiền thuê mặt bằng, hạ tầng chợ để</w:t>
      </w:r>
      <w:r w:rsidRPr="0073360E">
        <w:rPr>
          <w:rStyle w:val="apple-converted-space"/>
          <w:color w:val="000000"/>
        </w:rPr>
        <w:t> </w:t>
      </w:r>
      <w:r w:rsidRPr="0073360E">
        <w:rPr>
          <w:color w:val="000000"/>
        </w:rPr>
        <w:t>mua bán, kinh doanh</w:t>
      </w:r>
      <w:r w:rsidRPr="0073360E">
        <w:rPr>
          <w:rStyle w:val="apple-converted-space"/>
          <w:color w:val="000000"/>
        </w:rPr>
        <w:t> </w:t>
      </w:r>
      <w:r w:rsidRPr="0073360E">
        <w:rPr>
          <w:color w:val="000000"/>
        </w:rPr>
        <w:t>thông qua đấu giá hoặc thỏa thuận hợp đồng với cơ quan Nhà nước có thẩm quyền).</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2.</w:t>
      </w:r>
      <w:r w:rsidRPr="0073360E">
        <w:rPr>
          <w:rStyle w:val="apple-converted-space"/>
          <w:color w:val="000000"/>
        </w:rPr>
        <w:t> </w:t>
      </w:r>
      <w:r w:rsidRPr="0073360E">
        <w:rPr>
          <w:color w:val="000000"/>
        </w:rPr>
        <w:t>Mức thu phí: Như phụ lục kèm theo.</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3.</w:t>
      </w:r>
      <w:r w:rsidRPr="0073360E">
        <w:rPr>
          <w:rStyle w:val="apple-converted-space"/>
          <w:color w:val="000000"/>
        </w:rPr>
        <w:t> </w:t>
      </w:r>
      <w:r w:rsidRPr="0073360E">
        <w:rPr>
          <w:color w:val="000000"/>
        </w:rPr>
        <w:t>Quản lý, sử dụng nguồn thu phí:</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a)</w:t>
      </w:r>
      <w:r w:rsidRPr="0073360E">
        <w:rPr>
          <w:rStyle w:val="apple-converted-space"/>
          <w:color w:val="000000"/>
        </w:rPr>
        <w:t> </w:t>
      </w:r>
      <w:r w:rsidRPr="0073360E">
        <w:rPr>
          <w:color w:val="000000"/>
        </w:rPr>
        <w:t>Đơn vị thu phí: Ban quản lý chợ,</w:t>
      </w:r>
      <w:r w:rsidRPr="0073360E">
        <w:rPr>
          <w:rStyle w:val="apple-converted-space"/>
          <w:color w:val="000000"/>
        </w:rPr>
        <w:t> </w:t>
      </w:r>
      <w:r w:rsidRPr="0073360E">
        <w:rPr>
          <w:color w:val="000000"/>
        </w:rPr>
        <w:t>đơn vị, doanh nghiệp được cấp thẩm quyền giao nhiệm vụ quản lý chợ.</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b)</w:t>
      </w:r>
      <w:r w:rsidRPr="0073360E">
        <w:rPr>
          <w:rStyle w:val="apple-converted-space"/>
          <w:color w:val="000000"/>
        </w:rPr>
        <w:t> </w:t>
      </w:r>
      <w:r w:rsidRPr="0073360E">
        <w:rPr>
          <w:color w:val="000000"/>
        </w:rPr>
        <w:t>Phương thức thu phí:</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Đối với người kinh doanh cố</w:t>
      </w:r>
      <w:r w:rsidRPr="0073360E">
        <w:rPr>
          <w:rStyle w:val="apple-converted-space"/>
          <w:color w:val="000000"/>
        </w:rPr>
        <w:t> </w:t>
      </w:r>
      <w:r w:rsidRPr="0073360E">
        <w:rPr>
          <w:color w:val="000000"/>
        </w:rPr>
        <w:t>định, thường xuyên tại chợ: Việc thu phí</w:t>
      </w:r>
      <w:r w:rsidRPr="0073360E">
        <w:rPr>
          <w:rStyle w:val="apple-converted-space"/>
          <w:color w:val="000000"/>
        </w:rPr>
        <w:t> </w:t>
      </w:r>
      <w:r w:rsidRPr="0073360E">
        <w:rPr>
          <w:color w:val="000000"/>
        </w:rPr>
        <w:t>được tính theo tháng, quíhoặc thu một lần cho cả chu kỳ kinh doanh đối với trường hợp thuê mặt bằng, hạ tầng chợ theo kết quả đấu giá được cấp thẩm quyền phê duyệt.</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Đối với người kinh doanh không cố định, thường xuyên tại chợ: Việc thu phí được tính theo ngày, tuần hoặc tháng do</w:t>
      </w:r>
      <w:r w:rsidRPr="0073360E">
        <w:rPr>
          <w:rStyle w:val="apple-converted-space"/>
          <w:color w:val="000000"/>
        </w:rPr>
        <w:t> </w:t>
      </w:r>
      <w:r w:rsidRPr="0073360E">
        <w:rPr>
          <w:color w:val="000000"/>
        </w:rPr>
        <w:t>đơn vị quản lý chợ thống nhất với người kinh doanh.</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c)</w:t>
      </w:r>
      <w:r w:rsidRPr="0073360E">
        <w:rPr>
          <w:rStyle w:val="apple-converted-space"/>
          <w:color w:val="000000"/>
        </w:rPr>
        <w:t> </w:t>
      </w:r>
      <w:r w:rsidRPr="0073360E">
        <w:rPr>
          <w:color w:val="000000"/>
        </w:rPr>
        <w:t>Phân bổ, sử dụng nguồn thu phí:</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Đối với chợ đầu tư xây dựng từ ngân sách</w:t>
      </w:r>
      <w:r w:rsidRPr="0073360E">
        <w:rPr>
          <w:rStyle w:val="apple-converted-space"/>
          <w:color w:val="000000"/>
        </w:rPr>
        <w:t> </w:t>
      </w:r>
      <w:r w:rsidRPr="0073360E">
        <w:rPr>
          <w:color w:val="000000"/>
        </w:rPr>
        <w:t>nhà</w:t>
      </w:r>
      <w:r w:rsidRPr="0073360E">
        <w:rPr>
          <w:rStyle w:val="apple-converted-space"/>
          <w:color w:val="000000"/>
        </w:rPr>
        <w:t> </w:t>
      </w:r>
      <w:r w:rsidRPr="0073360E">
        <w:rPr>
          <w:color w:val="000000"/>
        </w:rPr>
        <w:t>nước, giao cho các tổ chức của Nhà nước, đơn vị sự nghiệp công</w:t>
      </w:r>
      <w:r w:rsidRPr="0073360E">
        <w:rPr>
          <w:rStyle w:val="apple-converted-space"/>
          <w:color w:val="000000"/>
        </w:rPr>
        <w:t> </w:t>
      </w:r>
      <w:r w:rsidRPr="0073360E">
        <w:rPr>
          <w:color w:val="000000"/>
        </w:rPr>
        <w:t>lập quản lý: Nguồn thu phí được trích nộp ngân sách nhà nước 20%;</w:t>
      </w:r>
      <w:r w:rsidRPr="0073360E">
        <w:rPr>
          <w:rStyle w:val="apple-converted-space"/>
          <w:color w:val="000000"/>
        </w:rPr>
        <w:t> </w:t>
      </w:r>
      <w:r w:rsidRPr="0073360E">
        <w:rPr>
          <w:color w:val="000000"/>
        </w:rPr>
        <w:t>để lại cho đơn vị thu phí 80% để</w:t>
      </w:r>
      <w:r w:rsidRPr="0073360E">
        <w:rPr>
          <w:rStyle w:val="apple-converted-space"/>
          <w:color w:val="000000"/>
        </w:rPr>
        <w:t> </w:t>
      </w:r>
      <w:r w:rsidRPr="0073360E">
        <w:rPr>
          <w:color w:val="000000"/>
        </w:rPr>
        <w:t>bù đắp chi phí đầu tư xây dựng chợ, duy tu, nâng cấp sửa chữa chợ,</w:t>
      </w:r>
      <w:r w:rsidRPr="0073360E">
        <w:rPr>
          <w:rStyle w:val="apple-converted-space"/>
          <w:color w:val="000000"/>
        </w:rPr>
        <w:t> </w:t>
      </w:r>
      <w:r w:rsidRPr="0073360E">
        <w:rPr>
          <w:color w:val="000000"/>
        </w:rPr>
        <w:t>chi hoạt động thường xuyên và các khoản chi khác phục vụ trực tiếp quản lý chợ theo quy định của Nhà nước hiện hành.</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lastRenderedPageBreak/>
        <w:t>Đối với chợ</w:t>
      </w:r>
      <w:r w:rsidRPr="0073360E">
        <w:rPr>
          <w:rStyle w:val="apple-converted-space"/>
          <w:color w:val="000000"/>
        </w:rPr>
        <w:t> </w:t>
      </w:r>
      <w:r w:rsidRPr="0073360E">
        <w:rPr>
          <w:color w:val="000000"/>
        </w:rPr>
        <w:t>được đầu tư xây dựng bằng nguồn vốn ngoài ngân sách</w:t>
      </w:r>
      <w:r w:rsidRPr="0073360E">
        <w:rPr>
          <w:rStyle w:val="apple-converted-space"/>
          <w:color w:val="000000"/>
        </w:rPr>
        <w:t> </w:t>
      </w:r>
      <w:r w:rsidRPr="0073360E">
        <w:rPr>
          <w:color w:val="000000"/>
        </w:rPr>
        <w:t>nhà</w:t>
      </w:r>
      <w:r w:rsidRPr="0073360E">
        <w:rPr>
          <w:rStyle w:val="apple-converted-space"/>
          <w:color w:val="000000"/>
        </w:rPr>
        <w:t> </w:t>
      </w:r>
      <w:r w:rsidRPr="0073360E">
        <w:rPr>
          <w:color w:val="000000"/>
        </w:rPr>
        <w:t>nước, do các doanh nghiệp quản lý khai thác, kinh doanh: các doanh nghiệp thực hiện nộp thuế cho ngân sách nhànước theo quy định của Luật quản lý thuế</w:t>
      </w:r>
      <w:r w:rsidRPr="0073360E">
        <w:rPr>
          <w:rStyle w:val="apple-converted-space"/>
          <w:color w:val="000000"/>
        </w:rPr>
        <w:t> </w:t>
      </w:r>
      <w:r w:rsidRPr="0073360E">
        <w:rPr>
          <w:color w:val="000000"/>
        </w:rPr>
        <w:t>hiện hành.</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4.</w:t>
      </w:r>
      <w:r w:rsidRPr="0073360E">
        <w:rPr>
          <w:rStyle w:val="apple-converted-space"/>
          <w:color w:val="000000"/>
        </w:rPr>
        <w:t> </w:t>
      </w:r>
      <w:r w:rsidRPr="0073360E">
        <w:rPr>
          <w:color w:val="000000"/>
        </w:rPr>
        <w:t>Tổ</w:t>
      </w:r>
      <w:r w:rsidRPr="0073360E">
        <w:rPr>
          <w:rStyle w:val="apple-converted-space"/>
          <w:color w:val="000000"/>
        </w:rPr>
        <w:t> </w:t>
      </w:r>
      <w:r w:rsidRPr="0073360E">
        <w:rPr>
          <w:color w:val="000000"/>
        </w:rPr>
        <w:t>chức thực hiện</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Các đơn vị, doanh nghiệp quản lý chợ có trách nhiệm công khai mức thu phí, phương thức thu phí, cung cấp biên lai thu phí; quản lý, sử dụng, quyết toán nguồn thu phí theo quy định tại quyết định này, các văn bản quy định của Bộ Tài chính và cơ quan có thẩm quyền.</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UBND các huyện, thành phố có trách nhiệm chỉ đạo các đơn vị, doanh nghiệp quản lý chợ, phòngTài chính và Kế</w:t>
      </w:r>
      <w:r w:rsidRPr="0073360E">
        <w:rPr>
          <w:rStyle w:val="apple-converted-space"/>
          <w:color w:val="000000"/>
        </w:rPr>
        <w:t> </w:t>
      </w:r>
      <w:r w:rsidRPr="0073360E">
        <w:rPr>
          <w:color w:val="000000"/>
        </w:rPr>
        <w:t>hoạch và các đơn</w:t>
      </w:r>
      <w:r w:rsidRPr="0073360E">
        <w:rPr>
          <w:rStyle w:val="apple-converted-space"/>
          <w:color w:val="000000"/>
        </w:rPr>
        <w:t> </w:t>
      </w:r>
      <w:r w:rsidRPr="0073360E">
        <w:rPr>
          <w:color w:val="000000"/>
        </w:rPr>
        <w:t>vị liên quan tổ</w:t>
      </w:r>
      <w:r w:rsidRPr="0073360E">
        <w:rPr>
          <w:rStyle w:val="apple-converted-space"/>
          <w:color w:val="000000"/>
        </w:rPr>
        <w:t> </w:t>
      </w:r>
      <w:r w:rsidRPr="0073360E">
        <w:rPr>
          <w:color w:val="000000"/>
        </w:rPr>
        <w:t>chức thực hiện thu phí và quyết toán nguồn thu phí theo quy định hiện hành.</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Cục thuế tỉnh, Chi cục thuế huyện, thành phố có trách nhiệm hướng dẫn, in biên lai thu phí</w:t>
      </w:r>
      <w:r w:rsidRPr="0073360E">
        <w:rPr>
          <w:rStyle w:val="apple-converted-space"/>
          <w:color w:val="000000"/>
        </w:rPr>
        <w:t> </w:t>
      </w:r>
      <w:r w:rsidRPr="0073360E">
        <w:rPr>
          <w:color w:val="000000"/>
        </w:rPr>
        <w:t>cung cấp cho các đơn</w:t>
      </w:r>
      <w:r w:rsidRPr="0073360E">
        <w:rPr>
          <w:rStyle w:val="apple-converted-space"/>
          <w:color w:val="000000"/>
        </w:rPr>
        <w:t> </w:t>
      </w:r>
      <w:r w:rsidRPr="0073360E">
        <w:rPr>
          <w:color w:val="000000"/>
        </w:rPr>
        <w:t>vị</w:t>
      </w:r>
      <w:r w:rsidRPr="0073360E">
        <w:rPr>
          <w:rStyle w:val="apple-converted-space"/>
          <w:color w:val="000000"/>
        </w:rPr>
        <w:t> </w:t>
      </w:r>
      <w:r w:rsidRPr="0073360E">
        <w:rPr>
          <w:color w:val="000000"/>
        </w:rPr>
        <w:t>và kiểm tra, quyết toán việc sử dụng biên lai theo quy định hiện hành của Bộ Tài chính.</w:t>
      </w:r>
    </w:p>
    <w:p w:rsidR="0073360E" w:rsidRPr="0073360E" w:rsidRDefault="0073360E" w:rsidP="0073360E">
      <w:pPr>
        <w:pStyle w:val="NormalWeb"/>
        <w:shd w:val="clear" w:color="auto" w:fill="FFFFFF"/>
        <w:spacing w:before="0" w:beforeAutospacing="0" w:after="0" w:afterAutospacing="0" w:line="360" w:lineRule="auto"/>
        <w:rPr>
          <w:color w:val="000000"/>
        </w:rPr>
      </w:pPr>
      <w:bookmarkStart w:id="5" w:name="dieu_2"/>
      <w:r w:rsidRPr="0073360E">
        <w:rPr>
          <w:b/>
          <w:bCs/>
          <w:color w:val="000000"/>
        </w:rPr>
        <w:t>Điều 2.</w:t>
      </w:r>
      <w:bookmarkEnd w:id="5"/>
      <w:r w:rsidRPr="0073360E">
        <w:rPr>
          <w:rStyle w:val="apple-converted-space"/>
          <w:color w:val="000000"/>
        </w:rPr>
        <w:t> </w:t>
      </w:r>
      <w:bookmarkStart w:id="6" w:name="dieu_2_name"/>
      <w:r w:rsidRPr="0073360E">
        <w:rPr>
          <w:color w:val="000000"/>
        </w:rPr>
        <w:t>Quyết định này có hiệu lực thi hành sau 10 (mười) ngày ký ban hành và b</w:t>
      </w:r>
      <w:bookmarkEnd w:id="6"/>
      <w:r w:rsidRPr="0073360E">
        <w:rPr>
          <w:color w:val="000000"/>
        </w:rPr>
        <w:t>ãi bỏ:</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w:t>
      </w:r>
      <w:r w:rsidRPr="0073360E">
        <w:rPr>
          <w:rStyle w:val="apple-converted-space"/>
          <w:color w:val="000000"/>
        </w:rPr>
        <w:t> </w:t>
      </w:r>
      <w:r w:rsidRPr="0073360E">
        <w:rPr>
          <w:color w:val="000000"/>
        </w:rPr>
        <w:t>Quyết định số 1466/QĐ-UBND ngày 01/12/2005 của UBND tỉnh Kon Tum về việc ban hành mức thu,</w:t>
      </w:r>
      <w:r w:rsidRPr="0073360E">
        <w:rPr>
          <w:rStyle w:val="apple-converted-space"/>
          <w:color w:val="000000"/>
        </w:rPr>
        <w:t> </w:t>
      </w:r>
      <w:r w:rsidRPr="0073360E">
        <w:rPr>
          <w:color w:val="000000"/>
        </w:rPr>
        <w:t>tỷ lệ phân bổ</w:t>
      </w:r>
      <w:r w:rsidRPr="0073360E">
        <w:rPr>
          <w:rStyle w:val="apple-converted-space"/>
          <w:color w:val="000000"/>
        </w:rPr>
        <w:t> </w:t>
      </w:r>
      <w:r w:rsidRPr="0073360E">
        <w:rPr>
          <w:color w:val="000000"/>
        </w:rPr>
        <w:t>số thu, quản lý, sử dụng, thanh toán và quyết toán phí chợ;</w:t>
      </w:r>
    </w:p>
    <w:p w:rsidR="0073360E" w:rsidRPr="0073360E" w:rsidRDefault="0073360E" w:rsidP="0073360E">
      <w:pPr>
        <w:pStyle w:val="NormalWeb"/>
        <w:shd w:val="clear" w:color="auto" w:fill="FFFFFF"/>
        <w:spacing w:before="0" w:beforeAutospacing="0" w:after="0" w:afterAutospacing="0" w:line="360" w:lineRule="auto"/>
        <w:rPr>
          <w:color w:val="000000"/>
        </w:rPr>
      </w:pPr>
      <w:r w:rsidRPr="0073360E">
        <w:rPr>
          <w:color w:val="000000"/>
        </w:rPr>
        <w:t>-</w:t>
      </w:r>
      <w:r w:rsidRPr="0073360E">
        <w:rPr>
          <w:rStyle w:val="apple-converted-space"/>
          <w:color w:val="000000"/>
        </w:rPr>
        <w:t> </w:t>
      </w:r>
      <w:r w:rsidRPr="0073360E">
        <w:rPr>
          <w:color w:val="000000"/>
        </w:rPr>
        <w:t>Quyết định số</w:t>
      </w:r>
      <w:r w:rsidRPr="0073360E">
        <w:rPr>
          <w:rStyle w:val="apple-converted-space"/>
          <w:color w:val="0E70C3"/>
        </w:rPr>
        <w:t> </w:t>
      </w:r>
      <w:r w:rsidRPr="0073360E">
        <w:rPr>
          <w:color w:val="000000"/>
        </w:rPr>
        <w:t>954/QĐ-UBND</w:t>
      </w:r>
      <w:r w:rsidRPr="0073360E">
        <w:rPr>
          <w:rStyle w:val="apple-converted-space"/>
          <w:color w:val="000000"/>
        </w:rPr>
        <w:t> </w:t>
      </w:r>
      <w:r w:rsidRPr="0073360E">
        <w:rPr>
          <w:color w:val="000000"/>
        </w:rPr>
        <w:t>ngày của UBND tỉnh Kon Tum 16/10/2012 về việc</w:t>
      </w:r>
      <w:r w:rsidRPr="0073360E">
        <w:rPr>
          <w:rStyle w:val="apple-converted-space"/>
          <w:color w:val="000000"/>
        </w:rPr>
        <w:t> </w:t>
      </w:r>
      <w:r w:rsidRPr="0073360E">
        <w:rPr>
          <w:color w:val="000000"/>
        </w:rPr>
        <w:t>điều chỉnh mức thu phí chợ theo Quyết</w:t>
      </w:r>
      <w:r w:rsidRPr="0073360E">
        <w:rPr>
          <w:rStyle w:val="apple-converted-space"/>
          <w:color w:val="000000"/>
        </w:rPr>
        <w:t> </w:t>
      </w:r>
      <w:r w:rsidRPr="0073360E">
        <w:rPr>
          <w:color w:val="000000"/>
        </w:rPr>
        <w:t>định số 1466/QĐ-UBND ngày 01/12/2005 của UBND tỉnh Kon Tum</w:t>
      </w:r>
    </w:p>
    <w:p w:rsidR="0073360E" w:rsidRPr="0073360E" w:rsidRDefault="0073360E" w:rsidP="0073360E">
      <w:pPr>
        <w:pStyle w:val="NormalWeb"/>
        <w:shd w:val="clear" w:color="auto" w:fill="FFFFFF"/>
        <w:spacing w:before="0" w:beforeAutospacing="0" w:after="0" w:afterAutospacing="0" w:line="360" w:lineRule="auto"/>
        <w:rPr>
          <w:color w:val="000000"/>
        </w:rPr>
      </w:pPr>
      <w:bookmarkStart w:id="7" w:name="dieu_3"/>
      <w:r w:rsidRPr="0073360E">
        <w:rPr>
          <w:b/>
          <w:bCs/>
          <w:color w:val="000000"/>
        </w:rPr>
        <w:t>Điều 3.</w:t>
      </w:r>
      <w:bookmarkEnd w:id="7"/>
      <w:r w:rsidRPr="0073360E">
        <w:rPr>
          <w:rStyle w:val="apple-converted-space"/>
          <w:color w:val="000000"/>
        </w:rPr>
        <w:t> </w:t>
      </w:r>
      <w:bookmarkStart w:id="8" w:name="dieu_3_name"/>
      <w:r w:rsidRPr="0073360E">
        <w:rPr>
          <w:color w:val="000000"/>
        </w:rPr>
        <w:t>Giám đốc Sở Tài chính, Cục trư</w:t>
      </w:r>
      <w:bookmarkEnd w:id="8"/>
      <w:r w:rsidRPr="0073360E">
        <w:rPr>
          <w:color w:val="000000"/>
        </w:rPr>
        <w:t>ởng Cục thuế, Giám đốc Kho bạc Nhà nước, Chủ tịchUBND các huyện, thành phố; Thủ trưởng các cơ quan, đơn vị, tổ chức và cá nhân có liên quan chịu trách nhiệm thi hành quyết định này./.</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3360E" w:rsidRPr="0073360E" w:rsidTr="0073360E">
        <w:trPr>
          <w:tblCellSpacing w:w="0" w:type="dxa"/>
        </w:trPr>
        <w:tc>
          <w:tcPr>
            <w:tcW w:w="442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 </w:t>
            </w:r>
          </w:p>
          <w:p w:rsidR="0073360E" w:rsidRPr="0073360E" w:rsidRDefault="0073360E" w:rsidP="0073360E">
            <w:pPr>
              <w:pStyle w:val="NormalWeb"/>
              <w:spacing w:before="120" w:beforeAutospacing="0" w:after="0" w:afterAutospacing="0" w:line="360" w:lineRule="auto"/>
              <w:rPr>
                <w:color w:val="000000"/>
              </w:rPr>
            </w:pPr>
            <w:r w:rsidRPr="0073360E">
              <w:rPr>
                <w:b/>
                <w:bCs/>
                <w:i/>
                <w:iCs/>
                <w:color w:val="000000"/>
              </w:rPr>
              <w:lastRenderedPageBreak/>
              <w:t>Nơi nhận:</w:t>
            </w:r>
            <w:r w:rsidRPr="0073360E">
              <w:rPr>
                <w:b/>
                <w:bCs/>
                <w:i/>
                <w:iCs/>
                <w:color w:val="000000"/>
              </w:rPr>
              <w:br/>
            </w:r>
            <w:r w:rsidRPr="0073360E">
              <w:rPr>
                <w:color w:val="000000"/>
              </w:rPr>
              <w:t>- Như Điều 3;</w:t>
            </w:r>
            <w:r w:rsidRPr="0073360E">
              <w:rPr>
                <w:color w:val="000000"/>
              </w:rPr>
              <w:br/>
              <w:t>-</w:t>
            </w:r>
            <w:r w:rsidRPr="0073360E">
              <w:rPr>
                <w:rStyle w:val="apple-converted-space"/>
                <w:color w:val="000000"/>
              </w:rPr>
              <w:t> </w:t>
            </w:r>
            <w:r w:rsidRPr="0073360E">
              <w:rPr>
                <w:color w:val="000000"/>
              </w:rPr>
              <w:t>Văn phòng Chính phủ</w:t>
            </w:r>
            <w:r w:rsidRPr="0073360E">
              <w:rPr>
                <w:rStyle w:val="apple-converted-space"/>
                <w:color w:val="000000"/>
              </w:rPr>
              <w:t> </w:t>
            </w:r>
            <w:r w:rsidRPr="0073360E">
              <w:rPr>
                <w:color w:val="000000"/>
              </w:rPr>
              <w:t>(b/cáo);</w:t>
            </w:r>
            <w:r w:rsidRPr="0073360E">
              <w:rPr>
                <w:color w:val="000000"/>
              </w:rPr>
              <w:br/>
              <w:t>-</w:t>
            </w:r>
            <w:r w:rsidRPr="0073360E">
              <w:rPr>
                <w:rStyle w:val="apple-converted-space"/>
                <w:color w:val="000000"/>
              </w:rPr>
              <w:t> </w:t>
            </w:r>
            <w:r w:rsidRPr="0073360E">
              <w:rPr>
                <w:color w:val="000000"/>
              </w:rPr>
              <w:t>Bộ Tài chính (b/cáo);</w:t>
            </w:r>
            <w:r w:rsidRPr="0073360E">
              <w:rPr>
                <w:color w:val="000000"/>
              </w:rPr>
              <w:br/>
              <w:t>-</w:t>
            </w:r>
            <w:r w:rsidRPr="0073360E">
              <w:rPr>
                <w:rStyle w:val="apple-converted-space"/>
                <w:color w:val="000000"/>
              </w:rPr>
              <w:t> </w:t>
            </w:r>
            <w:r w:rsidRPr="0073360E">
              <w:rPr>
                <w:color w:val="000000"/>
              </w:rPr>
              <w:t>Cục Kiểm</w:t>
            </w:r>
            <w:r w:rsidRPr="0073360E">
              <w:rPr>
                <w:rStyle w:val="apple-converted-space"/>
                <w:color w:val="000000"/>
              </w:rPr>
              <w:t> </w:t>
            </w:r>
            <w:r w:rsidRPr="0073360E">
              <w:rPr>
                <w:color w:val="000000"/>
              </w:rPr>
              <w:t>tra văn bản, Bộ Tư pháp (b/cáo);</w:t>
            </w:r>
            <w:r w:rsidRPr="0073360E">
              <w:rPr>
                <w:color w:val="000000"/>
              </w:rPr>
              <w:br/>
              <w:t>-</w:t>
            </w:r>
            <w:r w:rsidRPr="0073360E">
              <w:rPr>
                <w:rStyle w:val="apple-converted-space"/>
                <w:color w:val="000000"/>
              </w:rPr>
              <w:t> </w:t>
            </w:r>
            <w:r w:rsidRPr="0073360E">
              <w:rPr>
                <w:color w:val="000000"/>
              </w:rPr>
              <w:t>Thường trực Tỉnh ủy (b/cáo);</w:t>
            </w:r>
            <w:r w:rsidRPr="0073360E">
              <w:rPr>
                <w:color w:val="000000"/>
              </w:rPr>
              <w:br/>
              <w:t>-</w:t>
            </w:r>
            <w:r w:rsidRPr="0073360E">
              <w:rPr>
                <w:rStyle w:val="apple-converted-space"/>
                <w:color w:val="000000"/>
              </w:rPr>
              <w:t> </w:t>
            </w:r>
            <w:r w:rsidRPr="0073360E">
              <w:rPr>
                <w:color w:val="000000"/>
              </w:rPr>
              <w:t>Thường trực HĐND tỉnh (b/cáo);</w:t>
            </w:r>
            <w:r w:rsidRPr="0073360E">
              <w:rPr>
                <w:color w:val="000000"/>
              </w:rPr>
              <w:br/>
              <w:t>-</w:t>
            </w:r>
            <w:r w:rsidRPr="0073360E">
              <w:rPr>
                <w:rStyle w:val="apple-converted-space"/>
                <w:color w:val="000000"/>
              </w:rPr>
              <w:t> </w:t>
            </w:r>
            <w:r w:rsidRPr="0073360E">
              <w:rPr>
                <w:color w:val="000000"/>
              </w:rPr>
              <w:t>Đoàn Đại biểu Quốc hội tỉnh;</w:t>
            </w:r>
            <w:r w:rsidRPr="0073360E">
              <w:rPr>
                <w:color w:val="000000"/>
              </w:rPr>
              <w:br/>
              <w:t>- CT, các PCT UBND tỉnh;</w:t>
            </w:r>
            <w:r w:rsidRPr="0073360E">
              <w:rPr>
                <w:color w:val="000000"/>
              </w:rPr>
              <w:br/>
              <w:t>-</w:t>
            </w:r>
            <w:r w:rsidRPr="0073360E">
              <w:rPr>
                <w:rStyle w:val="apple-converted-space"/>
                <w:color w:val="000000"/>
              </w:rPr>
              <w:t> </w:t>
            </w:r>
            <w:r w:rsidRPr="0073360E">
              <w:rPr>
                <w:color w:val="000000"/>
              </w:rPr>
              <w:t>Sở Tư pháp;</w:t>
            </w:r>
            <w:r w:rsidRPr="0073360E">
              <w:rPr>
                <w:color w:val="000000"/>
              </w:rPr>
              <w:br/>
              <w:t>-</w:t>
            </w:r>
            <w:r w:rsidRPr="0073360E">
              <w:rPr>
                <w:rStyle w:val="apple-converted-space"/>
                <w:color w:val="000000"/>
              </w:rPr>
              <w:t> </w:t>
            </w:r>
            <w:r w:rsidRPr="0073360E">
              <w:rPr>
                <w:color w:val="000000"/>
              </w:rPr>
              <w:t>Công báo tỉnh;</w:t>
            </w:r>
            <w:r w:rsidRPr="0073360E">
              <w:rPr>
                <w:color w:val="000000"/>
              </w:rPr>
              <w:br/>
              <w:t>-</w:t>
            </w:r>
            <w:r w:rsidRPr="0073360E">
              <w:rPr>
                <w:rStyle w:val="apple-converted-space"/>
                <w:color w:val="000000"/>
              </w:rPr>
              <w:t> </w:t>
            </w:r>
            <w:r w:rsidRPr="0073360E">
              <w:rPr>
                <w:color w:val="000000"/>
              </w:rPr>
              <w:t>Báo Kon Tum, Đài Phát</w:t>
            </w:r>
            <w:r w:rsidRPr="0073360E">
              <w:rPr>
                <w:rStyle w:val="apple-converted-space"/>
                <w:color w:val="000000"/>
              </w:rPr>
              <w:t> </w:t>
            </w:r>
            <w:r w:rsidRPr="0073360E">
              <w:rPr>
                <w:color w:val="000000"/>
              </w:rPr>
              <w:t>thanh truyền</w:t>
            </w:r>
            <w:r w:rsidRPr="0073360E">
              <w:rPr>
                <w:rStyle w:val="apple-converted-space"/>
                <w:color w:val="000000"/>
              </w:rPr>
              <w:t> </w:t>
            </w:r>
            <w:r w:rsidRPr="0073360E">
              <w:rPr>
                <w:color w:val="000000"/>
              </w:rPr>
              <w:t>hình tỉnh,Cổng Thông tin điện tử</w:t>
            </w:r>
            <w:r w:rsidRPr="0073360E">
              <w:rPr>
                <w:rStyle w:val="apple-converted-space"/>
                <w:color w:val="000000"/>
              </w:rPr>
              <w:t> </w:t>
            </w:r>
            <w:r w:rsidRPr="0073360E">
              <w:rPr>
                <w:color w:val="000000"/>
              </w:rPr>
              <w:t>tỉnh;</w:t>
            </w:r>
            <w:r w:rsidRPr="0073360E">
              <w:rPr>
                <w:color w:val="000000"/>
              </w:rPr>
              <w:br/>
              <w:t>-</w:t>
            </w:r>
            <w:r w:rsidRPr="0073360E">
              <w:rPr>
                <w:rStyle w:val="apple-converted-space"/>
                <w:color w:val="000000"/>
              </w:rPr>
              <w:t> </w:t>
            </w:r>
            <w:r w:rsidRPr="0073360E">
              <w:rPr>
                <w:color w:val="000000"/>
              </w:rPr>
              <w:t>Lưu: VT, KTTH</w:t>
            </w:r>
            <w:r w:rsidRPr="0073360E">
              <w:rPr>
                <w:color w:val="000000"/>
                <w:vertAlign w:val="subscript"/>
              </w:rPr>
              <w:t>6</w:t>
            </w:r>
            <w:r w:rsidRPr="0073360E">
              <w:rPr>
                <w:color w:val="000000"/>
              </w:rPr>
              <w:t>.</w:t>
            </w:r>
          </w:p>
        </w:tc>
        <w:tc>
          <w:tcPr>
            <w:tcW w:w="4428" w:type="dxa"/>
            <w:shd w:val="clear" w:color="auto" w:fill="FFFFFF"/>
            <w:tcMar>
              <w:top w:w="0" w:type="dxa"/>
              <w:left w:w="108" w:type="dxa"/>
              <w:bottom w:w="0"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lastRenderedPageBreak/>
              <w:t>TM. ỦY BAN NHÂN DÂN</w:t>
            </w:r>
            <w:r w:rsidRPr="0073360E">
              <w:rPr>
                <w:b/>
                <w:bCs/>
                <w:color w:val="000000"/>
              </w:rPr>
              <w:br/>
              <w:t>KT.</w:t>
            </w:r>
            <w:r w:rsidRPr="0073360E">
              <w:rPr>
                <w:rStyle w:val="apple-converted-space"/>
                <w:b/>
                <w:bCs/>
                <w:color w:val="000000"/>
              </w:rPr>
              <w:t> </w:t>
            </w:r>
            <w:r w:rsidRPr="0073360E">
              <w:rPr>
                <w:b/>
                <w:bCs/>
                <w:color w:val="000000"/>
              </w:rPr>
              <w:t>CHỦ TỊCH</w:t>
            </w:r>
            <w:r w:rsidRPr="0073360E">
              <w:rPr>
                <w:b/>
                <w:bCs/>
                <w:color w:val="000000"/>
              </w:rPr>
              <w:br/>
            </w:r>
            <w:r w:rsidRPr="0073360E">
              <w:rPr>
                <w:b/>
                <w:bCs/>
                <w:color w:val="000000"/>
              </w:rPr>
              <w:lastRenderedPageBreak/>
              <w:t>PHÓ</w:t>
            </w:r>
            <w:r w:rsidRPr="0073360E">
              <w:rPr>
                <w:rStyle w:val="apple-converted-space"/>
                <w:b/>
                <w:bCs/>
                <w:color w:val="000000"/>
              </w:rPr>
              <w:t> </w:t>
            </w:r>
            <w:r w:rsidRPr="0073360E">
              <w:rPr>
                <w:b/>
                <w:bCs/>
                <w:color w:val="000000"/>
              </w:rPr>
              <w:t>CHỦ TỊCH</w:t>
            </w:r>
            <w:r w:rsidRPr="0073360E">
              <w:rPr>
                <w:b/>
                <w:bCs/>
                <w:color w:val="000000"/>
              </w:rPr>
              <w:br/>
            </w:r>
            <w:r w:rsidRPr="0073360E">
              <w:rPr>
                <w:b/>
                <w:bCs/>
                <w:color w:val="000000"/>
              </w:rPr>
              <w:br/>
            </w:r>
            <w:r w:rsidRPr="0073360E">
              <w:rPr>
                <w:b/>
                <w:bCs/>
                <w:color w:val="000000"/>
              </w:rPr>
              <w:br/>
            </w:r>
            <w:r w:rsidRPr="0073360E">
              <w:rPr>
                <w:b/>
                <w:bCs/>
                <w:color w:val="000000"/>
              </w:rPr>
              <w:br/>
            </w:r>
            <w:r w:rsidRPr="0073360E">
              <w:rPr>
                <w:b/>
                <w:bCs/>
                <w:color w:val="000000"/>
              </w:rPr>
              <w:br/>
              <w:t>Nguyễn Hữu Hải</w:t>
            </w:r>
          </w:p>
        </w:tc>
      </w:tr>
    </w:tbl>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lastRenderedPageBreak/>
        <w:t> </w:t>
      </w:r>
    </w:p>
    <w:p w:rsidR="0073360E" w:rsidRPr="0073360E" w:rsidRDefault="0073360E" w:rsidP="0073360E">
      <w:pPr>
        <w:pStyle w:val="NormalWeb"/>
        <w:shd w:val="clear" w:color="auto" w:fill="FFFFFF"/>
        <w:spacing w:before="0" w:beforeAutospacing="0" w:after="0" w:afterAutospacing="0" w:line="360" w:lineRule="auto"/>
        <w:jc w:val="center"/>
        <w:rPr>
          <w:color w:val="000000"/>
        </w:rPr>
      </w:pPr>
      <w:bookmarkStart w:id="9" w:name="chuong_phuluc"/>
      <w:r w:rsidRPr="0073360E">
        <w:rPr>
          <w:b/>
          <w:bCs/>
          <w:color w:val="000000"/>
        </w:rPr>
        <w:t>PHỤ LỤC</w:t>
      </w:r>
      <w:bookmarkEnd w:id="9"/>
    </w:p>
    <w:p w:rsidR="0073360E" w:rsidRPr="0073360E" w:rsidRDefault="0073360E" w:rsidP="0073360E">
      <w:pPr>
        <w:pStyle w:val="NormalWeb"/>
        <w:shd w:val="clear" w:color="auto" w:fill="FFFFFF"/>
        <w:spacing w:before="0" w:beforeAutospacing="0" w:after="0" w:afterAutospacing="0" w:line="360" w:lineRule="auto"/>
        <w:jc w:val="center"/>
        <w:rPr>
          <w:color w:val="000000"/>
        </w:rPr>
      </w:pPr>
      <w:bookmarkStart w:id="10" w:name="chuong_phuluc_name"/>
      <w:r w:rsidRPr="0073360E">
        <w:rPr>
          <w:color w:val="000000"/>
        </w:rPr>
        <w:t>MỨC THU PHÍ CHỢ TRÊN ĐỊA BÀN TỈNH KON TUM</w:t>
      </w:r>
      <w:bookmarkEnd w:id="10"/>
      <w:r w:rsidRPr="0073360E">
        <w:rPr>
          <w:color w:val="000000"/>
        </w:rPr>
        <w:br/>
      </w:r>
      <w:r w:rsidRPr="0073360E">
        <w:rPr>
          <w:i/>
          <w:iCs/>
          <w:color w:val="000000"/>
        </w:rPr>
        <w:t>(Ban hành kèm theo Quyết</w:t>
      </w:r>
      <w:r w:rsidRPr="0073360E">
        <w:rPr>
          <w:rStyle w:val="apple-converted-space"/>
          <w:i/>
          <w:iCs/>
          <w:color w:val="000000"/>
        </w:rPr>
        <w:t> </w:t>
      </w:r>
      <w:r w:rsidRPr="0073360E">
        <w:rPr>
          <w:i/>
          <w:iCs/>
          <w:color w:val="000000"/>
        </w:rPr>
        <w:t>định số</w:t>
      </w:r>
      <w:r w:rsidRPr="0073360E">
        <w:rPr>
          <w:rStyle w:val="apple-converted-space"/>
          <w:i/>
          <w:iCs/>
          <w:color w:val="000000"/>
        </w:rPr>
        <w:t> </w:t>
      </w:r>
      <w:r w:rsidRPr="0073360E">
        <w:rPr>
          <w:i/>
          <w:iCs/>
          <w:color w:val="000000"/>
        </w:rPr>
        <w:t>43/2015/QĐ-UBND ngày</w:t>
      </w:r>
      <w:r w:rsidRPr="0073360E">
        <w:rPr>
          <w:rStyle w:val="apple-converted-space"/>
          <w:i/>
          <w:iCs/>
          <w:color w:val="000000"/>
        </w:rPr>
        <w:t> </w:t>
      </w:r>
      <w:r w:rsidRPr="0073360E">
        <w:rPr>
          <w:i/>
          <w:iCs/>
          <w:color w:val="000000"/>
        </w:rPr>
        <w:t>14/10/2015 của UBND tỉnh Kon Tum)</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w:t>
      </w:r>
      <w:r w:rsidRPr="0073360E">
        <w:rPr>
          <w:rStyle w:val="apple-converted-space"/>
          <w:b/>
          <w:bCs/>
          <w:color w:val="000000"/>
        </w:rPr>
        <w:t> </w:t>
      </w:r>
      <w:r w:rsidRPr="0073360E">
        <w:rPr>
          <w:b/>
          <w:bCs/>
          <w:color w:val="000000"/>
        </w:rPr>
        <w:t>Mức thu phí chợ</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color w:val="000000"/>
        </w:rPr>
        <w:t>Các đơn vị, doanh nghiệp quản lý chợ có trách nhiệm khảo sát, xác định và phân loại địa điểm, vị trí trong khu vực chợ và mô tả cụ thể</w:t>
      </w:r>
      <w:r w:rsidRPr="0073360E">
        <w:rPr>
          <w:rStyle w:val="apple-converted-space"/>
          <w:color w:val="000000"/>
        </w:rPr>
        <w:t> </w:t>
      </w:r>
      <w:r w:rsidRPr="0073360E">
        <w:rPr>
          <w:color w:val="000000"/>
        </w:rPr>
        <w:t>sơ đồ diện tích, số lượng gian hàng, sạp hàng theo thứ tự lợi thế doanh doanh mặt bằng chợ (k1, k2 và k3) và có</w:t>
      </w:r>
      <w:r w:rsidRPr="0073360E">
        <w:rPr>
          <w:rStyle w:val="apple-converted-space"/>
          <w:color w:val="000000"/>
        </w:rPr>
        <w:t> </w:t>
      </w:r>
      <w:r w:rsidRPr="0073360E">
        <w:rPr>
          <w:color w:val="000000"/>
        </w:rPr>
        <w:t xml:space="preserve">văn bản báo cáo Ủy ban nhân dân huyện, </w:t>
      </w:r>
      <w:r w:rsidRPr="0073360E">
        <w:rPr>
          <w:color w:val="000000"/>
        </w:rPr>
        <w:lastRenderedPageBreak/>
        <w:t>thành phố xem xét, thống nhất phê duyệt</w:t>
      </w:r>
      <w:r w:rsidRPr="0073360E">
        <w:rPr>
          <w:rStyle w:val="apple-converted-space"/>
          <w:color w:val="000000"/>
        </w:rPr>
        <w:t> </w:t>
      </w:r>
      <w:r w:rsidRPr="0073360E">
        <w:rPr>
          <w:color w:val="000000"/>
        </w:rPr>
        <w:t>để</w:t>
      </w:r>
      <w:r w:rsidRPr="0073360E">
        <w:rPr>
          <w:rStyle w:val="apple-converted-space"/>
          <w:color w:val="000000"/>
        </w:rPr>
        <w:t> </w:t>
      </w:r>
      <w:r w:rsidRPr="0073360E">
        <w:rPr>
          <w:color w:val="000000"/>
        </w:rPr>
        <w:t>triển khai thực hiện thu phí cho phù hợp với từng vị trí. Mức thu phí cụ thể như sau:</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1.1.</w:t>
      </w:r>
      <w:r w:rsidRPr="0073360E">
        <w:rPr>
          <w:rStyle w:val="apple-converted-space"/>
          <w:color w:val="000000"/>
        </w:rPr>
        <w:t> </w:t>
      </w:r>
      <w:r w:rsidRPr="0073360E">
        <w:rPr>
          <w:color w:val="000000"/>
        </w:rPr>
        <w:t>Mức thu phí đối với vị trí có lợi thế kinh doanh nhất (k1)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18"/>
        <w:gridCol w:w="1800"/>
        <w:gridCol w:w="1703"/>
        <w:gridCol w:w="1473"/>
        <w:gridCol w:w="1527"/>
        <w:gridCol w:w="1440"/>
      </w:tblGrid>
      <w:tr w:rsidR="0073360E" w:rsidRPr="0073360E" w:rsidTr="0073360E">
        <w:trPr>
          <w:tblCellSpacing w:w="0" w:type="dxa"/>
        </w:trPr>
        <w:tc>
          <w:tcPr>
            <w:tcW w:w="718" w:type="dxa"/>
            <w:vMerge w:val="restar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STT</w:t>
            </w:r>
          </w:p>
        </w:tc>
        <w:tc>
          <w:tcPr>
            <w:tcW w:w="180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Đối tượng thu phí</w:t>
            </w:r>
          </w:p>
        </w:tc>
        <w:tc>
          <w:tcPr>
            <w:tcW w:w="1680" w:type="dxa"/>
            <w:vMerge w:val="restar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Đơn vị tính</w:t>
            </w:r>
          </w:p>
        </w:tc>
        <w:tc>
          <w:tcPr>
            <w:tcW w:w="4440" w:type="dxa"/>
            <w:gridSpan w:val="3"/>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Mức thu phí</w:t>
            </w:r>
          </w:p>
        </w:tc>
      </w:tr>
      <w:tr w:rsidR="0073360E" w:rsidRPr="0073360E" w:rsidTr="0073360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3360E" w:rsidRPr="0073360E" w:rsidRDefault="0073360E" w:rsidP="0073360E">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360E" w:rsidRPr="0073360E" w:rsidRDefault="0073360E" w:rsidP="0073360E">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3360E" w:rsidRPr="0073360E" w:rsidRDefault="0073360E" w:rsidP="0073360E">
            <w:pPr>
              <w:spacing w:line="360" w:lineRule="auto"/>
              <w:rPr>
                <w:rFonts w:ascii="Times New Roman" w:hAnsi="Times New Roman"/>
                <w:color w:val="000000"/>
                <w:sz w:val="24"/>
                <w:szCs w:val="24"/>
              </w:rPr>
            </w:pP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Chợ hạng I</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Chợ hạng II</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ind w:left="12" w:hanging="12"/>
              <w:jc w:val="center"/>
              <w:rPr>
                <w:color w:val="000000"/>
              </w:rPr>
            </w:pPr>
            <w:r w:rsidRPr="0073360E">
              <w:rPr>
                <w:b/>
                <w:bCs/>
                <w:color w:val="000000"/>
              </w:rPr>
              <w:t>Chợ hạng III</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A</w:t>
            </w:r>
          </w:p>
        </w:tc>
        <w:tc>
          <w:tcPr>
            <w:tcW w:w="7920"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Đối với chợ được đầu tư xây dựng bằng vốn ngân sách nhà nước</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1</w:t>
            </w:r>
          </w:p>
        </w:tc>
        <w:tc>
          <w:tcPr>
            <w:tcW w:w="7920"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Trung tâm thương mại</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1</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Các tổ</w:t>
            </w:r>
            <w:r w:rsidRPr="0073360E">
              <w:rPr>
                <w:rStyle w:val="apple-converted-space"/>
                <w:color w:val="000000"/>
              </w:rPr>
              <w:t> </w:t>
            </w:r>
            <w:r w:rsidRPr="0073360E">
              <w:rPr>
                <w:color w:val="000000"/>
              </w:rPr>
              <w:t>chức, cá nhân kinh doanh, buôn bán cố 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135.000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95.000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 </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2</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người buôn bán không thường xuyên, cố</w:t>
            </w:r>
            <w:r w:rsidRPr="0073360E">
              <w:rPr>
                <w:rStyle w:val="apple-converted-space"/>
                <w:color w:val="000000"/>
              </w:rPr>
              <w:t> </w:t>
            </w:r>
            <w:r w:rsidRPr="0073360E">
              <w:rPr>
                <w:color w:val="000000"/>
              </w:rPr>
              <w:t>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8.000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6.000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 </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3</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các lô hàng hoặc xe chở hàng vào chợ</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Đồng/lô hàng hoặc xe</w:t>
            </w:r>
            <w:r w:rsidRPr="0073360E">
              <w:rPr>
                <w:rStyle w:val="apple-converted-space"/>
                <w:color w:val="000000"/>
              </w:rPr>
              <w:t> </w:t>
            </w:r>
            <w:r w:rsidRPr="0073360E">
              <w:rPr>
                <w:color w:val="000000"/>
              </w:rPr>
              <w:t>hàng/lượt</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75.000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60.000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 </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II</w:t>
            </w:r>
          </w:p>
        </w:tc>
        <w:tc>
          <w:tcPr>
            <w:tcW w:w="7920"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Chợ tại các phường, thị trấn</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1</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Các tổ</w:t>
            </w:r>
            <w:r w:rsidRPr="0073360E">
              <w:rPr>
                <w:rStyle w:val="apple-converted-space"/>
                <w:color w:val="000000"/>
              </w:rPr>
              <w:t> </w:t>
            </w:r>
            <w:r w:rsidRPr="0073360E">
              <w:rPr>
                <w:color w:val="000000"/>
              </w:rPr>
              <w:t xml:space="preserve">chức, </w:t>
            </w:r>
            <w:r w:rsidRPr="0073360E">
              <w:rPr>
                <w:color w:val="000000"/>
              </w:rPr>
              <w:lastRenderedPageBreak/>
              <w:t>cánhân kinh doanh, buôn bán cố 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lastRenderedPageBreak/>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110.000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80.000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50.000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lastRenderedPageBreak/>
              <w:t>2</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người buôn bán không thường xuyên, cố</w:t>
            </w:r>
            <w:r w:rsidRPr="0073360E">
              <w:rPr>
                <w:rStyle w:val="apple-converted-space"/>
                <w:color w:val="000000"/>
              </w:rPr>
              <w:t> </w:t>
            </w:r>
            <w:r w:rsidRPr="0073360E">
              <w:rPr>
                <w:color w:val="000000"/>
              </w:rPr>
              <w:t>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6.000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5.000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3.000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3</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các lô hàng hoặc xe chở hàng vào chợ</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Đồng/lô hàng hoặc xe hàng/lượt</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60.000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55.000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35.000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t>III</w:t>
            </w:r>
          </w:p>
        </w:tc>
        <w:tc>
          <w:tcPr>
            <w:tcW w:w="7920" w:type="dxa"/>
            <w:gridSpan w:val="5"/>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Chợ</w:t>
            </w:r>
            <w:r w:rsidRPr="0073360E">
              <w:rPr>
                <w:rStyle w:val="apple-converted-space"/>
                <w:b/>
                <w:bCs/>
                <w:color w:val="000000"/>
              </w:rPr>
              <w:t> </w:t>
            </w:r>
            <w:r w:rsidRPr="0073360E">
              <w:rPr>
                <w:b/>
                <w:bCs/>
                <w:color w:val="000000"/>
              </w:rPr>
              <w:t>tại các xã</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1</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Các tổ</w:t>
            </w:r>
            <w:r w:rsidRPr="0073360E">
              <w:rPr>
                <w:rStyle w:val="apple-converted-space"/>
                <w:color w:val="000000"/>
              </w:rPr>
              <w:t> </w:t>
            </w:r>
            <w:r w:rsidRPr="0073360E">
              <w:rPr>
                <w:color w:val="000000"/>
              </w:rPr>
              <w:t>chức, cá nhân kinh doanh,</w:t>
            </w:r>
            <w:r w:rsidRPr="0073360E">
              <w:rPr>
                <w:rStyle w:val="apple-converted-space"/>
                <w:color w:val="000000"/>
              </w:rPr>
              <w:t> </w:t>
            </w:r>
            <w:r w:rsidRPr="0073360E">
              <w:rPr>
                <w:color w:val="000000"/>
              </w:rPr>
              <w:t>buôn bán cố 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55.000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40.000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25.000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2</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người buôn bán không</w:t>
            </w:r>
            <w:r w:rsidRPr="0073360E">
              <w:rPr>
                <w:rStyle w:val="apple-converted-space"/>
                <w:color w:val="000000"/>
              </w:rPr>
              <w:t> </w:t>
            </w:r>
            <w:r w:rsidRPr="0073360E">
              <w:rPr>
                <w:color w:val="000000"/>
              </w:rPr>
              <w:t>thường xuyên, cố định</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Đồng/m</w:t>
            </w:r>
            <w:r w:rsidRPr="0073360E">
              <w:rPr>
                <w:color w:val="000000"/>
                <w:vertAlign w:val="superscript"/>
              </w:rPr>
              <w:t>2</w:t>
            </w:r>
            <w:r w:rsidRPr="0073360E">
              <w:rPr>
                <w:color w:val="000000"/>
              </w:rPr>
              <w:t>/tháng</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4.000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3.000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2.000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3</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color w:val="000000"/>
              </w:rPr>
              <w:t>Đối với các lô hàng hoặc xe chở hàng vào chợ</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Đồng/lô hàng hoặc xe hàng/ lượt</w:t>
            </w:r>
          </w:p>
        </w:tc>
        <w:tc>
          <w:tcPr>
            <w:tcW w:w="14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30.000</w:t>
            </w:r>
          </w:p>
        </w:tc>
        <w:tc>
          <w:tcPr>
            <w:tcW w:w="152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25.000</w:t>
            </w:r>
          </w:p>
        </w:tc>
        <w:tc>
          <w:tcPr>
            <w:tcW w:w="144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right"/>
              <w:rPr>
                <w:color w:val="000000"/>
              </w:rPr>
            </w:pPr>
            <w:r w:rsidRPr="0073360E">
              <w:rPr>
                <w:color w:val="000000"/>
              </w:rPr>
              <w:t>15.000</w:t>
            </w:r>
          </w:p>
        </w:tc>
      </w:tr>
      <w:tr w:rsidR="0073360E" w:rsidRPr="0073360E" w:rsidTr="0073360E">
        <w:trPr>
          <w:tblCellSpacing w:w="0" w:type="dxa"/>
        </w:trPr>
        <w:tc>
          <w:tcPr>
            <w:tcW w:w="718"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b/>
                <w:bCs/>
                <w:color w:val="000000"/>
              </w:rPr>
              <w:lastRenderedPageBreak/>
              <w:t>B</w:t>
            </w:r>
          </w:p>
        </w:tc>
        <w:tc>
          <w:tcPr>
            <w:tcW w:w="180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Đối với chợđược đầu tư xây dựng bằng vốn ngân sách nhà nước</w:t>
            </w:r>
          </w:p>
        </w:tc>
        <w:tc>
          <w:tcPr>
            <w:tcW w:w="168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73360E" w:rsidRPr="0073360E" w:rsidRDefault="0073360E" w:rsidP="0073360E">
            <w:pPr>
              <w:pStyle w:val="NormalWeb"/>
              <w:spacing w:before="120" w:beforeAutospacing="0" w:after="0" w:afterAutospacing="0" w:line="360" w:lineRule="auto"/>
              <w:rPr>
                <w:color w:val="000000"/>
              </w:rPr>
            </w:pPr>
            <w:r w:rsidRPr="0073360E">
              <w:rPr>
                <w:b/>
                <w:bCs/>
                <w:color w:val="000000"/>
              </w:rPr>
              <w:t> </w:t>
            </w:r>
          </w:p>
        </w:tc>
        <w:tc>
          <w:tcPr>
            <w:tcW w:w="4440" w:type="dxa"/>
            <w:gridSpan w:val="3"/>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73360E" w:rsidRPr="0073360E" w:rsidRDefault="0073360E" w:rsidP="0073360E">
            <w:pPr>
              <w:pStyle w:val="NormalWeb"/>
              <w:spacing w:before="120" w:beforeAutospacing="0" w:after="0" w:afterAutospacing="0" w:line="360" w:lineRule="auto"/>
              <w:jc w:val="center"/>
              <w:rPr>
                <w:color w:val="000000"/>
              </w:rPr>
            </w:pPr>
            <w:r w:rsidRPr="0073360E">
              <w:rPr>
                <w:color w:val="000000"/>
              </w:rPr>
              <w:t>Mức thu phí không quá 02 (hai) lần mức thu quy định tại mục A nêu trên.</w:t>
            </w:r>
          </w:p>
        </w:tc>
      </w:tr>
    </w:tbl>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1.2.</w:t>
      </w:r>
      <w:r w:rsidRPr="0073360E">
        <w:rPr>
          <w:rStyle w:val="apple-converted-space"/>
          <w:color w:val="000000"/>
        </w:rPr>
        <w:t> </w:t>
      </w:r>
      <w:r w:rsidRPr="0073360E">
        <w:rPr>
          <w:color w:val="000000"/>
        </w:rPr>
        <w:t>Mức thu phí đối với tổ</w:t>
      </w:r>
      <w:r w:rsidRPr="0073360E">
        <w:rPr>
          <w:rStyle w:val="apple-converted-space"/>
          <w:color w:val="000000"/>
        </w:rPr>
        <w:t> </w:t>
      </w:r>
      <w:r w:rsidRPr="0073360E">
        <w:rPr>
          <w:color w:val="000000"/>
        </w:rPr>
        <w:t>chức, cá nhân kinh doanh cố định tại vị trí có lợi thế kinh doanh thứ hai (k2) bằng 0,8 so với mức thu phí đối với vị trí (k1).</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1.3.</w:t>
      </w:r>
      <w:r w:rsidRPr="0073360E">
        <w:rPr>
          <w:rStyle w:val="apple-converted-space"/>
          <w:color w:val="000000"/>
        </w:rPr>
        <w:t> </w:t>
      </w:r>
      <w:r w:rsidRPr="0073360E">
        <w:rPr>
          <w:color w:val="000000"/>
        </w:rPr>
        <w:t>Mức thu phí đối với tổ</w:t>
      </w:r>
      <w:r w:rsidRPr="0073360E">
        <w:rPr>
          <w:rStyle w:val="apple-converted-space"/>
          <w:color w:val="000000"/>
        </w:rPr>
        <w:t> </w:t>
      </w:r>
      <w:r w:rsidRPr="0073360E">
        <w:rPr>
          <w:color w:val="000000"/>
        </w:rPr>
        <w:t>chức, cá nhân kinh doanh cố định tại vị trí có lợi thế kinh doanh thứ ba (k3) bằng 0,7 so với mức thu phí đối với vị trí (k1).</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1.4.</w:t>
      </w:r>
      <w:r w:rsidRPr="0073360E">
        <w:rPr>
          <w:rStyle w:val="apple-converted-space"/>
          <w:color w:val="000000"/>
        </w:rPr>
        <w:t> </w:t>
      </w:r>
      <w:r w:rsidRPr="0073360E">
        <w:rPr>
          <w:color w:val="000000"/>
        </w:rPr>
        <w:t>Riêng đối với người kinh doanh không cố định và các lô hàng, xe chở hàng vào chợ thực hiện thu một mức phí quy định tại khoản 1.1 nêu trên.</w:t>
      </w:r>
    </w:p>
    <w:p w:rsidR="0073360E" w:rsidRPr="0073360E" w:rsidRDefault="0073360E" w:rsidP="0073360E">
      <w:pPr>
        <w:pStyle w:val="NormalWeb"/>
        <w:shd w:val="clear" w:color="auto" w:fill="FFFFFF"/>
        <w:spacing w:before="120" w:beforeAutospacing="0" w:after="0" w:afterAutospacing="0" w:line="360" w:lineRule="auto"/>
        <w:rPr>
          <w:color w:val="000000"/>
        </w:rPr>
      </w:pPr>
      <w:r w:rsidRPr="0073360E">
        <w:rPr>
          <w:b/>
          <w:bCs/>
          <w:color w:val="000000"/>
        </w:rPr>
        <w:t>2.</w:t>
      </w:r>
      <w:r w:rsidRPr="0073360E">
        <w:rPr>
          <w:rStyle w:val="apple-converted-space"/>
          <w:color w:val="000000"/>
        </w:rPr>
        <w:t> </w:t>
      </w:r>
      <w:r w:rsidRPr="0073360E">
        <w:rPr>
          <w:color w:val="000000"/>
        </w:rPr>
        <w:t>Đối với Trung tâm thương mại, Chợ có lợi</w:t>
      </w:r>
      <w:r w:rsidRPr="0073360E">
        <w:rPr>
          <w:rStyle w:val="apple-converted-space"/>
          <w:color w:val="000000"/>
        </w:rPr>
        <w:t> </w:t>
      </w:r>
      <w:r w:rsidRPr="0073360E">
        <w:rPr>
          <w:color w:val="000000"/>
        </w:rPr>
        <w:t>thế về mặt bằng kinh doanh, được nhiều người đăng ký thuê mặt bằng để kinh doanh, mua bán; UBND huyện, thành phố rà soát, xây dựng phương án đấu giá cho thuê mặt bằng, cơ sở hạ tầng chợ</w:t>
      </w:r>
      <w:r w:rsidRPr="0073360E">
        <w:rPr>
          <w:rStyle w:val="apple-converted-space"/>
          <w:color w:val="000000"/>
        </w:rPr>
        <w:t> </w:t>
      </w:r>
      <w:r w:rsidRPr="0073360E">
        <w:rPr>
          <w:i/>
          <w:iCs/>
          <w:color w:val="000000"/>
        </w:rPr>
        <w:t>trình UBND tỉnh xem xét cho chủ</w:t>
      </w:r>
      <w:r w:rsidRPr="0073360E">
        <w:rPr>
          <w:rStyle w:val="apple-converted-space"/>
          <w:i/>
          <w:iCs/>
          <w:color w:val="000000"/>
        </w:rPr>
        <w:t> </w:t>
      </w:r>
      <w:r w:rsidRPr="0073360E">
        <w:rPr>
          <w:i/>
          <w:iCs/>
          <w:color w:val="000000"/>
        </w:rPr>
        <w:t>trương, phê duyệt phương án và tổ</w:t>
      </w:r>
      <w:r w:rsidRPr="0073360E">
        <w:rPr>
          <w:rStyle w:val="apple-converted-space"/>
          <w:i/>
          <w:iCs/>
          <w:color w:val="000000"/>
        </w:rPr>
        <w:t> </w:t>
      </w:r>
      <w:r w:rsidRPr="0073360E">
        <w:rPr>
          <w:i/>
          <w:iCs/>
          <w:color w:val="000000"/>
        </w:rPr>
        <w:t>chức đấu giá</w:t>
      </w:r>
      <w:r w:rsidRPr="0073360E">
        <w:rPr>
          <w:rStyle w:val="apple-converted-space"/>
          <w:color w:val="000000"/>
        </w:rPr>
        <w:t> </w:t>
      </w:r>
      <w:r w:rsidRPr="0073360E">
        <w:rPr>
          <w:color w:val="000000"/>
        </w:rPr>
        <w:t>theo quy định hiện hành để</w:t>
      </w:r>
      <w:r w:rsidRPr="0073360E">
        <w:rPr>
          <w:rStyle w:val="apple-converted-space"/>
          <w:color w:val="000000"/>
        </w:rPr>
        <w:t> </w:t>
      </w:r>
      <w:r w:rsidRPr="0073360E">
        <w:rPr>
          <w:color w:val="000000"/>
        </w:rPr>
        <w:t>thu tiền thuê mặt bằng hàng tháng hoặc năm, nhằm tăng cường</w:t>
      </w:r>
      <w:r w:rsidRPr="0073360E">
        <w:rPr>
          <w:rStyle w:val="apple-converted-space"/>
          <w:color w:val="000000"/>
        </w:rPr>
        <w:t> </w:t>
      </w:r>
      <w:r w:rsidRPr="0073360E">
        <w:rPr>
          <w:color w:val="000000"/>
        </w:rPr>
        <w:t>công</w:t>
      </w:r>
      <w:r w:rsidRPr="0073360E">
        <w:rPr>
          <w:rStyle w:val="apple-converted-space"/>
          <w:color w:val="000000"/>
        </w:rPr>
        <w:t> </w:t>
      </w:r>
      <w:r w:rsidRPr="0073360E">
        <w:rPr>
          <w:color w:val="000000"/>
        </w:rPr>
        <w:t>khai minh bạch việc quản lý tài sản nhà nước và tăng nguồn thu cho ngân sách nhà nước./.</w:t>
      </w:r>
    </w:p>
    <w:p w:rsidR="00450888" w:rsidRPr="0073360E" w:rsidRDefault="00450888" w:rsidP="0073360E">
      <w:pPr>
        <w:spacing w:line="360" w:lineRule="auto"/>
        <w:rPr>
          <w:rFonts w:ascii="Times New Roman" w:hAnsi="Times New Roman"/>
          <w:sz w:val="24"/>
          <w:szCs w:val="24"/>
        </w:rPr>
      </w:pPr>
    </w:p>
    <w:sectPr w:rsidR="00450888" w:rsidRPr="007336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F0" w:rsidRDefault="009554F0" w:rsidP="0073360E">
      <w:pPr>
        <w:spacing w:after="0" w:line="240" w:lineRule="auto"/>
      </w:pPr>
      <w:r>
        <w:separator/>
      </w:r>
    </w:p>
  </w:endnote>
  <w:endnote w:type="continuationSeparator" w:id="0">
    <w:p w:rsidR="009554F0" w:rsidRDefault="009554F0" w:rsidP="0073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60E" w:rsidRPr="00A67571" w:rsidRDefault="0073360E" w:rsidP="0073360E">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3360E" w:rsidRDefault="00733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F0" w:rsidRDefault="009554F0" w:rsidP="0073360E">
      <w:pPr>
        <w:spacing w:after="0" w:line="240" w:lineRule="auto"/>
      </w:pPr>
      <w:r>
        <w:separator/>
      </w:r>
    </w:p>
  </w:footnote>
  <w:footnote w:type="continuationSeparator" w:id="0">
    <w:p w:rsidR="009554F0" w:rsidRDefault="009554F0" w:rsidP="00733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3360E" w:rsidRPr="00A67571" w:rsidTr="001622D5">
      <w:trPr>
        <w:trHeight w:val="1208"/>
      </w:trPr>
      <w:tc>
        <w:tcPr>
          <w:tcW w:w="2411" w:type="dxa"/>
          <w:tcBorders>
            <w:top w:val="nil"/>
            <w:left w:val="nil"/>
            <w:bottom w:val="single" w:sz="4" w:space="0" w:color="auto"/>
            <w:right w:val="nil"/>
          </w:tcBorders>
          <w:vAlign w:val="center"/>
          <w:hideMark/>
        </w:tcPr>
        <w:p w:rsidR="0073360E" w:rsidRPr="00A67571" w:rsidRDefault="0073360E" w:rsidP="001622D5">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3360E" w:rsidRPr="00A67571" w:rsidRDefault="0073360E" w:rsidP="001622D5">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3360E" w:rsidRPr="00A67571" w:rsidRDefault="0073360E" w:rsidP="001622D5">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73360E" w:rsidRPr="00A67571" w:rsidRDefault="0073360E" w:rsidP="001622D5">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73360E" w:rsidRPr="00A67571" w:rsidRDefault="0073360E" w:rsidP="001622D5">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3360E" w:rsidRDefault="00733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CE"/>
    <w:rsid w:val="00450888"/>
    <w:rsid w:val="0073360E"/>
    <w:rsid w:val="009554F0"/>
    <w:rsid w:val="009B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E"/>
    <w:rPr>
      <w:rFonts w:ascii="Calibri" w:eastAsia="Calibri" w:hAnsi="Calibri" w:cs="Times New Roman"/>
      <w:sz w:val="22"/>
    </w:rPr>
  </w:style>
  <w:style w:type="paragraph" w:styleId="Heading6">
    <w:name w:val="heading 6"/>
    <w:basedOn w:val="Normal"/>
    <w:next w:val="Normal"/>
    <w:link w:val="Heading6Char"/>
    <w:semiHidden/>
    <w:unhideWhenUsed/>
    <w:qFormat/>
    <w:rsid w:val="0073360E"/>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69CE"/>
    <w:rPr>
      <w:b/>
      <w:bCs/>
    </w:rPr>
  </w:style>
  <w:style w:type="paragraph" w:styleId="NormalWeb">
    <w:name w:val="Normal (Web)"/>
    <w:basedOn w:val="Normal"/>
    <w:uiPriority w:val="99"/>
    <w:unhideWhenUsed/>
    <w:rsid w:val="009B69C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9B69CE"/>
    <w:rPr>
      <w:color w:val="0000FF"/>
      <w:u w:val="single"/>
    </w:rPr>
  </w:style>
  <w:style w:type="character" w:customStyle="1" w:styleId="apple-converted-space">
    <w:name w:val="apple-converted-space"/>
    <w:basedOn w:val="DefaultParagraphFont"/>
    <w:rsid w:val="0073360E"/>
  </w:style>
  <w:style w:type="paragraph" w:styleId="Header">
    <w:name w:val="header"/>
    <w:basedOn w:val="Normal"/>
    <w:link w:val="HeaderChar"/>
    <w:uiPriority w:val="99"/>
    <w:unhideWhenUsed/>
    <w:rsid w:val="0073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0E"/>
    <w:rPr>
      <w:rFonts w:ascii="Calibri" w:eastAsia="Calibri" w:hAnsi="Calibri" w:cs="Times New Roman"/>
      <w:sz w:val="22"/>
    </w:rPr>
  </w:style>
  <w:style w:type="paragraph" w:styleId="Footer">
    <w:name w:val="footer"/>
    <w:basedOn w:val="Normal"/>
    <w:link w:val="FooterChar"/>
    <w:uiPriority w:val="99"/>
    <w:unhideWhenUsed/>
    <w:rsid w:val="0073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0E"/>
    <w:rPr>
      <w:rFonts w:ascii="Calibri" w:eastAsia="Calibri" w:hAnsi="Calibri" w:cs="Times New Roman"/>
      <w:sz w:val="22"/>
    </w:rPr>
  </w:style>
  <w:style w:type="character" w:customStyle="1" w:styleId="Heading6Char">
    <w:name w:val="Heading 6 Char"/>
    <w:basedOn w:val="DefaultParagraphFont"/>
    <w:link w:val="Heading6"/>
    <w:semiHidden/>
    <w:rsid w:val="0073360E"/>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3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0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E"/>
    <w:rPr>
      <w:rFonts w:ascii="Calibri" w:eastAsia="Calibri" w:hAnsi="Calibri" w:cs="Times New Roman"/>
      <w:sz w:val="22"/>
    </w:rPr>
  </w:style>
  <w:style w:type="paragraph" w:styleId="Heading6">
    <w:name w:val="heading 6"/>
    <w:basedOn w:val="Normal"/>
    <w:next w:val="Normal"/>
    <w:link w:val="Heading6Char"/>
    <w:semiHidden/>
    <w:unhideWhenUsed/>
    <w:qFormat/>
    <w:rsid w:val="0073360E"/>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B69CE"/>
    <w:rPr>
      <w:b/>
      <w:bCs/>
    </w:rPr>
  </w:style>
  <w:style w:type="paragraph" w:styleId="NormalWeb">
    <w:name w:val="Normal (Web)"/>
    <w:basedOn w:val="Normal"/>
    <w:uiPriority w:val="99"/>
    <w:unhideWhenUsed/>
    <w:rsid w:val="009B69CE"/>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9B69CE"/>
    <w:rPr>
      <w:color w:val="0000FF"/>
      <w:u w:val="single"/>
    </w:rPr>
  </w:style>
  <w:style w:type="character" w:customStyle="1" w:styleId="apple-converted-space">
    <w:name w:val="apple-converted-space"/>
    <w:basedOn w:val="DefaultParagraphFont"/>
    <w:rsid w:val="0073360E"/>
  </w:style>
  <w:style w:type="paragraph" w:styleId="Header">
    <w:name w:val="header"/>
    <w:basedOn w:val="Normal"/>
    <w:link w:val="HeaderChar"/>
    <w:uiPriority w:val="99"/>
    <w:unhideWhenUsed/>
    <w:rsid w:val="0073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60E"/>
    <w:rPr>
      <w:rFonts w:ascii="Calibri" w:eastAsia="Calibri" w:hAnsi="Calibri" w:cs="Times New Roman"/>
      <w:sz w:val="22"/>
    </w:rPr>
  </w:style>
  <w:style w:type="paragraph" w:styleId="Footer">
    <w:name w:val="footer"/>
    <w:basedOn w:val="Normal"/>
    <w:link w:val="FooterChar"/>
    <w:uiPriority w:val="99"/>
    <w:unhideWhenUsed/>
    <w:rsid w:val="0073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60E"/>
    <w:rPr>
      <w:rFonts w:ascii="Calibri" w:eastAsia="Calibri" w:hAnsi="Calibri" w:cs="Times New Roman"/>
      <w:sz w:val="22"/>
    </w:rPr>
  </w:style>
  <w:style w:type="character" w:customStyle="1" w:styleId="Heading6Char">
    <w:name w:val="Heading 6 Char"/>
    <w:basedOn w:val="DefaultParagraphFont"/>
    <w:link w:val="Heading6"/>
    <w:semiHidden/>
    <w:rsid w:val="0073360E"/>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33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2015-11-15T10:16:00Z</dcterms:created>
  <dcterms:modified xsi:type="dcterms:W3CDTF">2015-11-15T11:54:00Z</dcterms:modified>
</cp:coreProperties>
</file>