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3104"/>
        <w:gridCol w:w="7192"/>
      </w:tblGrid>
      <w:tr w:rsidR="009A74CC" w:rsidRPr="00C93A30" w:rsidTr="00B708E5">
        <w:tc>
          <w:tcPr>
            <w:tcW w:w="3384" w:type="dxa"/>
            <w:tcBorders>
              <w:top w:val="nil"/>
              <w:left w:val="nil"/>
              <w:bottom w:val="nil"/>
              <w:right w:val="nil"/>
            </w:tcBorders>
            <w:tcMar>
              <w:top w:w="0" w:type="dxa"/>
              <w:left w:w="108" w:type="dxa"/>
              <w:bottom w:w="0" w:type="dxa"/>
              <w:right w:w="108" w:type="dxa"/>
            </w:tcMar>
            <w:hideMark/>
          </w:tcPr>
          <w:p w:rsidR="009A74CC" w:rsidRPr="00C93A30" w:rsidRDefault="009A74CC" w:rsidP="009A74CC">
            <w:pPr>
              <w:spacing w:before="90" w:after="90" w:line="240" w:lineRule="auto"/>
              <w:jc w:val="center"/>
              <w:rPr>
                <w:rFonts w:ascii="Times New Roman" w:eastAsia="Times New Roman" w:hAnsi="Times New Roman"/>
                <w:sz w:val="24"/>
                <w:szCs w:val="24"/>
              </w:rPr>
            </w:pPr>
            <w:r w:rsidRPr="00C93A30">
              <w:rPr>
                <w:rFonts w:ascii="Times New Roman" w:eastAsia="Times New Roman" w:hAnsi="Times New Roman"/>
                <w:b/>
                <w:bCs/>
                <w:sz w:val="24"/>
                <w:szCs w:val="24"/>
              </w:rPr>
              <w:t>THỦ TƯỚNG CHÍNH PHỦ</w:t>
            </w:r>
          </w:p>
          <w:p w:rsidR="009A74CC" w:rsidRPr="00C93A30" w:rsidRDefault="009A74CC" w:rsidP="009A74CC">
            <w:pPr>
              <w:spacing w:before="90" w:after="90" w:line="240" w:lineRule="auto"/>
              <w:jc w:val="center"/>
              <w:rPr>
                <w:rFonts w:ascii="Times New Roman" w:eastAsia="Times New Roman" w:hAnsi="Times New Roman"/>
                <w:sz w:val="24"/>
                <w:szCs w:val="24"/>
              </w:rPr>
            </w:pPr>
            <w:r w:rsidRPr="00C93A30">
              <w:rPr>
                <w:rFonts w:ascii="Times New Roman" w:eastAsia="Times New Roman" w:hAnsi="Times New Roman"/>
                <w:b/>
                <w:bCs/>
                <w:sz w:val="24"/>
                <w:szCs w:val="24"/>
                <w:vertAlign w:val="superscript"/>
              </w:rPr>
              <w:t>_________</w:t>
            </w:r>
          </w:p>
          <w:p w:rsidR="009A74CC" w:rsidRPr="00C93A30" w:rsidRDefault="009A74CC" w:rsidP="009A74CC">
            <w:pPr>
              <w:spacing w:before="90" w:after="90" w:line="240" w:lineRule="auto"/>
              <w:jc w:val="center"/>
              <w:rPr>
                <w:rFonts w:ascii="Times New Roman" w:eastAsia="Times New Roman" w:hAnsi="Times New Roman"/>
                <w:sz w:val="24"/>
                <w:szCs w:val="24"/>
              </w:rPr>
            </w:pPr>
            <w:r w:rsidRPr="00C93A30">
              <w:rPr>
                <w:rFonts w:ascii="Times New Roman" w:eastAsia="Times New Roman" w:hAnsi="Times New Roman"/>
                <w:sz w:val="24"/>
                <w:szCs w:val="24"/>
              </w:rPr>
              <w:t>Số:</w:t>
            </w:r>
            <w:r w:rsidRPr="009A74CC">
              <w:rPr>
                <w:rFonts w:ascii="Times New Roman" w:eastAsia="Times New Roman" w:hAnsi="Times New Roman"/>
                <w:sz w:val="24"/>
                <w:szCs w:val="24"/>
              </w:rPr>
              <w:t> </w:t>
            </w:r>
            <w:r w:rsidRPr="00C93A30">
              <w:rPr>
                <w:rFonts w:ascii="Times New Roman" w:eastAsia="Times New Roman" w:hAnsi="Times New Roman"/>
                <w:b/>
                <w:bCs/>
                <w:sz w:val="24"/>
                <w:szCs w:val="24"/>
              </w:rPr>
              <w:t>142</w:t>
            </w:r>
            <w:r w:rsidRPr="00C93A30">
              <w:rPr>
                <w:rFonts w:ascii="Times New Roman" w:eastAsia="Times New Roman" w:hAnsi="Times New Roman"/>
                <w:sz w:val="24"/>
                <w:szCs w:val="24"/>
              </w:rPr>
              <w:t>/2008/QĐ-TTg</w:t>
            </w:r>
          </w:p>
        </w:tc>
        <w:tc>
          <w:tcPr>
            <w:tcW w:w="8169" w:type="dxa"/>
            <w:tcBorders>
              <w:top w:val="nil"/>
              <w:left w:val="nil"/>
              <w:bottom w:val="nil"/>
              <w:right w:val="nil"/>
            </w:tcBorders>
            <w:tcMar>
              <w:top w:w="0" w:type="dxa"/>
              <w:left w:w="108" w:type="dxa"/>
              <w:bottom w:w="0" w:type="dxa"/>
              <w:right w:w="108" w:type="dxa"/>
            </w:tcMar>
            <w:hideMark/>
          </w:tcPr>
          <w:p w:rsidR="009A74CC" w:rsidRPr="00C93A30" w:rsidRDefault="009A74CC" w:rsidP="009A74CC">
            <w:pPr>
              <w:spacing w:before="90" w:after="90" w:line="240" w:lineRule="auto"/>
              <w:jc w:val="center"/>
              <w:rPr>
                <w:rFonts w:ascii="Times New Roman" w:eastAsia="Times New Roman" w:hAnsi="Times New Roman"/>
                <w:sz w:val="24"/>
                <w:szCs w:val="24"/>
              </w:rPr>
            </w:pPr>
            <w:r w:rsidRPr="00C93A30">
              <w:rPr>
                <w:rFonts w:ascii="Times New Roman" w:eastAsia="Times New Roman" w:hAnsi="Times New Roman"/>
                <w:b/>
                <w:bCs/>
                <w:sz w:val="24"/>
                <w:szCs w:val="24"/>
              </w:rPr>
              <w:t>CỘNG HÒA XÃ HỘI CHỦ NGHĨA VIỆT NAM</w:t>
            </w:r>
          </w:p>
          <w:p w:rsidR="009A74CC" w:rsidRPr="00C93A30" w:rsidRDefault="009A74CC" w:rsidP="009A74CC">
            <w:pPr>
              <w:spacing w:before="90" w:after="90" w:line="240" w:lineRule="auto"/>
              <w:jc w:val="center"/>
              <w:rPr>
                <w:rFonts w:ascii="Times New Roman" w:eastAsia="Times New Roman" w:hAnsi="Times New Roman"/>
                <w:sz w:val="24"/>
                <w:szCs w:val="24"/>
              </w:rPr>
            </w:pPr>
            <w:r w:rsidRPr="00C93A30">
              <w:rPr>
                <w:rFonts w:ascii="Times New Roman" w:eastAsia="Times New Roman" w:hAnsi="Times New Roman"/>
                <w:b/>
                <w:bCs/>
                <w:sz w:val="24"/>
                <w:szCs w:val="24"/>
              </w:rPr>
              <w:t>Độc lập - Tự do - Hạnh phúc</w:t>
            </w:r>
          </w:p>
          <w:p w:rsidR="009A74CC" w:rsidRPr="00C93A30" w:rsidRDefault="009A74CC" w:rsidP="009A74CC">
            <w:pPr>
              <w:spacing w:before="90" w:after="90" w:line="240" w:lineRule="auto"/>
              <w:jc w:val="center"/>
              <w:rPr>
                <w:rFonts w:ascii="Times New Roman" w:eastAsia="Times New Roman" w:hAnsi="Times New Roman"/>
                <w:sz w:val="24"/>
                <w:szCs w:val="24"/>
              </w:rPr>
            </w:pPr>
            <w:r w:rsidRPr="00C93A30">
              <w:rPr>
                <w:rFonts w:ascii="Times New Roman" w:eastAsia="Times New Roman" w:hAnsi="Times New Roman"/>
                <w:b/>
                <w:bCs/>
                <w:sz w:val="24"/>
                <w:szCs w:val="24"/>
                <w:vertAlign w:val="superscript"/>
              </w:rPr>
              <w:t>_______________________________________</w:t>
            </w:r>
          </w:p>
          <w:p w:rsidR="009A74CC" w:rsidRPr="00C93A30" w:rsidRDefault="009A74CC" w:rsidP="009A74CC">
            <w:pPr>
              <w:spacing w:before="90" w:after="90" w:line="240" w:lineRule="auto"/>
              <w:jc w:val="center"/>
              <w:rPr>
                <w:rFonts w:ascii="Times New Roman" w:eastAsia="Times New Roman" w:hAnsi="Times New Roman"/>
                <w:sz w:val="24"/>
                <w:szCs w:val="24"/>
              </w:rPr>
            </w:pPr>
            <w:r w:rsidRPr="00C93A30">
              <w:rPr>
                <w:rFonts w:ascii="Times New Roman" w:eastAsia="Times New Roman" w:hAnsi="Times New Roman"/>
                <w:i/>
                <w:iCs/>
                <w:sz w:val="24"/>
                <w:szCs w:val="24"/>
              </w:rPr>
              <w:t>Hà Nội, ngày 27 tháng 10  năm 2008</w:t>
            </w:r>
          </w:p>
        </w:tc>
      </w:tr>
    </w:tbl>
    <w:p w:rsidR="009A74CC" w:rsidRPr="00C93A30" w:rsidRDefault="009A74CC" w:rsidP="009A74CC">
      <w:pPr>
        <w:spacing w:before="90" w:after="90" w:line="240" w:lineRule="auto"/>
        <w:jc w:val="center"/>
        <w:rPr>
          <w:rFonts w:ascii="Times New Roman" w:eastAsia="Times New Roman" w:hAnsi="Times New Roman"/>
          <w:color w:val="000000"/>
          <w:sz w:val="24"/>
          <w:szCs w:val="24"/>
        </w:rPr>
      </w:pPr>
    </w:p>
    <w:p w:rsidR="009A74CC" w:rsidRPr="00C93A30" w:rsidRDefault="009A74CC" w:rsidP="009A74CC">
      <w:pPr>
        <w:spacing w:before="90" w:after="90" w:line="240" w:lineRule="auto"/>
        <w:jc w:val="center"/>
        <w:rPr>
          <w:rFonts w:ascii="Times New Roman" w:eastAsia="Times New Roman" w:hAnsi="Times New Roman"/>
          <w:color w:val="000000"/>
          <w:sz w:val="24"/>
          <w:szCs w:val="24"/>
        </w:rPr>
      </w:pPr>
      <w:r w:rsidRPr="00C93A30">
        <w:rPr>
          <w:rFonts w:ascii="Times New Roman" w:eastAsia="Times New Roman" w:hAnsi="Times New Roman"/>
          <w:b/>
          <w:bCs/>
          <w:color w:val="000000"/>
          <w:sz w:val="24"/>
          <w:szCs w:val="24"/>
        </w:rPr>
        <w:t>QUYẾT ĐỊNH</w:t>
      </w:r>
    </w:p>
    <w:p w:rsidR="009A74CC" w:rsidRPr="00C93A30" w:rsidRDefault="009A74CC" w:rsidP="009A74CC">
      <w:pPr>
        <w:spacing w:before="90" w:after="90" w:line="240" w:lineRule="auto"/>
        <w:jc w:val="center"/>
        <w:rPr>
          <w:rFonts w:ascii="Times New Roman" w:eastAsia="Times New Roman" w:hAnsi="Times New Roman"/>
          <w:color w:val="000000"/>
          <w:sz w:val="24"/>
          <w:szCs w:val="24"/>
        </w:rPr>
      </w:pPr>
      <w:r w:rsidRPr="00C93A30">
        <w:rPr>
          <w:rFonts w:ascii="Times New Roman" w:eastAsia="Times New Roman" w:hAnsi="Times New Roman"/>
          <w:b/>
          <w:bCs/>
          <w:color w:val="000000"/>
          <w:sz w:val="24"/>
          <w:szCs w:val="24"/>
        </w:rPr>
        <w:t>Về thực hiện chế độ đối với quân nhân tham gia</w:t>
      </w:r>
    </w:p>
    <w:p w:rsidR="009A74CC" w:rsidRPr="00C93A30" w:rsidRDefault="009A74CC" w:rsidP="009A74CC">
      <w:pPr>
        <w:spacing w:before="90" w:after="90" w:line="240" w:lineRule="auto"/>
        <w:jc w:val="center"/>
        <w:rPr>
          <w:rFonts w:ascii="Times New Roman" w:eastAsia="Times New Roman" w:hAnsi="Times New Roman"/>
          <w:color w:val="000000"/>
          <w:sz w:val="24"/>
          <w:szCs w:val="24"/>
        </w:rPr>
      </w:pPr>
      <w:r w:rsidRPr="00C93A30">
        <w:rPr>
          <w:rFonts w:ascii="Times New Roman" w:eastAsia="Times New Roman" w:hAnsi="Times New Roman"/>
          <w:b/>
          <w:bCs/>
          <w:color w:val="000000"/>
          <w:sz w:val="24"/>
          <w:szCs w:val="24"/>
        </w:rPr>
        <w:t>kháng chiến chống Mỹ cứu nước có dưới 20 năm công tác</w:t>
      </w:r>
    </w:p>
    <w:p w:rsidR="009A74CC" w:rsidRPr="00C93A30" w:rsidRDefault="009A74CC" w:rsidP="009A74CC">
      <w:pPr>
        <w:spacing w:before="90" w:after="90" w:line="240" w:lineRule="auto"/>
        <w:jc w:val="center"/>
        <w:rPr>
          <w:rFonts w:ascii="Times New Roman" w:eastAsia="Times New Roman" w:hAnsi="Times New Roman"/>
          <w:color w:val="000000"/>
          <w:sz w:val="24"/>
          <w:szCs w:val="24"/>
        </w:rPr>
      </w:pPr>
      <w:r w:rsidRPr="00C93A30">
        <w:rPr>
          <w:rFonts w:ascii="Times New Roman" w:eastAsia="Times New Roman" w:hAnsi="Times New Roman"/>
          <w:b/>
          <w:bCs/>
          <w:color w:val="000000"/>
          <w:sz w:val="24"/>
          <w:szCs w:val="24"/>
        </w:rPr>
        <w:t>trong quân đội đã phục viên, xuất ngũ về địa phương</w:t>
      </w:r>
    </w:p>
    <w:p w:rsidR="009A74CC" w:rsidRPr="00C93A30" w:rsidRDefault="009A74CC" w:rsidP="009A74CC">
      <w:pPr>
        <w:spacing w:before="90" w:after="90" w:line="240" w:lineRule="auto"/>
        <w:jc w:val="center"/>
        <w:rPr>
          <w:rFonts w:ascii="Times New Roman" w:eastAsia="Times New Roman" w:hAnsi="Times New Roman"/>
          <w:color w:val="000000"/>
          <w:sz w:val="24"/>
          <w:szCs w:val="24"/>
        </w:rPr>
      </w:pPr>
      <w:r w:rsidRPr="00C93A30">
        <w:rPr>
          <w:rFonts w:ascii="Times New Roman" w:eastAsia="Times New Roman" w:hAnsi="Times New Roman"/>
          <w:b/>
          <w:bCs/>
          <w:color w:val="000000"/>
          <w:sz w:val="24"/>
          <w:szCs w:val="24"/>
          <w:vertAlign w:val="superscript"/>
        </w:rPr>
        <w:t>__________</w:t>
      </w:r>
    </w:p>
    <w:p w:rsidR="009A74CC" w:rsidRPr="00C93A30" w:rsidRDefault="009A74CC" w:rsidP="009A74CC">
      <w:pPr>
        <w:spacing w:before="90" w:after="90" w:line="240" w:lineRule="auto"/>
        <w:jc w:val="center"/>
        <w:rPr>
          <w:rFonts w:ascii="Times New Roman" w:eastAsia="Times New Roman" w:hAnsi="Times New Roman"/>
          <w:color w:val="000000"/>
          <w:sz w:val="24"/>
          <w:szCs w:val="24"/>
        </w:rPr>
      </w:pPr>
    </w:p>
    <w:p w:rsidR="009A74CC" w:rsidRPr="00C93A30" w:rsidRDefault="009A74CC" w:rsidP="009A74CC">
      <w:pPr>
        <w:spacing w:before="90" w:after="90" w:line="240" w:lineRule="auto"/>
        <w:jc w:val="center"/>
        <w:rPr>
          <w:rFonts w:ascii="Times New Roman" w:eastAsia="Times New Roman" w:hAnsi="Times New Roman"/>
          <w:color w:val="000000"/>
          <w:sz w:val="24"/>
          <w:szCs w:val="24"/>
        </w:rPr>
      </w:pPr>
      <w:r w:rsidRPr="00C93A30">
        <w:rPr>
          <w:rFonts w:ascii="Times New Roman" w:eastAsia="Times New Roman" w:hAnsi="Times New Roman"/>
          <w:b/>
          <w:bCs/>
          <w:color w:val="000000"/>
          <w:sz w:val="24"/>
          <w:szCs w:val="24"/>
        </w:rPr>
        <w:t>THỦ TƯỚNG CHÍNH PHỦ</w:t>
      </w:r>
    </w:p>
    <w:p w:rsidR="009A74CC" w:rsidRPr="00C93A30" w:rsidRDefault="009A74CC" w:rsidP="009A74CC">
      <w:pPr>
        <w:spacing w:before="90" w:after="90" w:line="240" w:lineRule="auto"/>
        <w:jc w:val="both"/>
        <w:rPr>
          <w:rFonts w:ascii="Times New Roman" w:eastAsia="Times New Roman" w:hAnsi="Times New Roman"/>
          <w:color w:val="000000"/>
          <w:sz w:val="24"/>
          <w:szCs w:val="24"/>
        </w:rPr>
      </w:pPr>
      <w:r w:rsidRPr="00C93A30">
        <w:rPr>
          <w:rFonts w:ascii="Times New Roman" w:eastAsia="Times New Roman" w:hAnsi="Times New Roman"/>
          <w:color w:val="000000"/>
          <w:sz w:val="24"/>
          <w:szCs w:val="24"/>
        </w:rPr>
        <w:t> </w:t>
      </w:r>
    </w:p>
    <w:p w:rsidR="009A74CC" w:rsidRPr="00C93A30" w:rsidRDefault="009A74CC" w:rsidP="009A74CC">
      <w:pPr>
        <w:spacing w:before="90" w:after="90" w:line="240" w:lineRule="auto"/>
        <w:jc w:val="both"/>
        <w:rPr>
          <w:rFonts w:ascii="Times New Roman" w:eastAsia="Times New Roman" w:hAnsi="Times New Roman"/>
          <w:color w:val="000000"/>
          <w:sz w:val="24"/>
          <w:szCs w:val="24"/>
        </w:rPr>
      </w:pPr>
      <w:r w:rsidRPr="00C93A30">
        <w:rPr>
          <w:rFonts w:ascii="Times New Roman" w:eastAsia="Times New Roman" w:hAnsi="Times New Roman"/>
          <w:color w:val="000000"/>
          <w:sz w:val="24"/>
          <w:szCs w:val="24"/>
        </w:rPr>
        <w:t>Căn cứ Luật Tổ chức Chính phủ ngày 25 tháng 12 năm 2001;</w:t>
      </w:r>
    </w:p>
    <w:p w:rsidR="009A74CC" w:rsidRPr="00C93A30" w:rsidRDefault="009A74CC" w:rsidP="009A74CC">
      <w:pPr>
        <w:spacing w:before="90" w:after="90" w:line="240" w:lineRule="auto"/>
        <w:jc w:val="both"/>
        <w:rPr>
          <w:rFonts w:ascii="Times New Roman" w:eastAsia="Times New Roman" w:hAnsi="Times New Roman"/>
          <w:color w:val="000000"/>
          <w:sz w:val="24"/>
          <w:szCs w:val="24"/>
        </w:rPr>
      </w:pPr>
      <w:r w:rsidRPr="00C93A30">
        <w:rPr>
          <w:rFonts w:ascii="Times New Roman" w:eastAsia="Times New Roman" w:hAnsi="Times New Roman"/>
          <w:color w:val="000000"/>
          <w:sz w:val="24"/>
          <w:szCs w:val="24"/>
        </w:rPr>
        <w:t>Căn cứ Luật Ban hành văn bản quy phạm pháp luật ngày 12 tháng 11 năm 1996 đã sửa đổi, bổ sung một số điều ngày 16 tháng 12 năm 2002;</w:t>
      </w:r>
    </w:p>
    <w:p w:rsidR="009A74CC" w:rsidRPr="00C93A30" w:rsidRDefault="009A74CC" w:rsidP="009A74CC">
      <w:pPr>
        <w:spacing w:before="90" w:after="90" w:line="240" w:lineRule="auto"/>
        <w:jc w:val="both"/>
        <w:rPr>
          <w:rFonts w:ascii="Times New Roman" w:eastAsia="Times New Roman" w:hAnsi="Times New Roman"/>
          <w:color w:val="000000"/>
          <w:sz w:val="24"/>
          <w:szCs w:val="24"/>
        </w:rPr>
      </w:pPr>
      <w:r w:rsidRPr="00C93A30">
        <w:rPr>
          <w:rFonts w:ascii="Times New Roman" w:eastAsia="Times New Roman" w:hAnsi="Times New Roman"/>
          <w:color w:val="000000"/>
          <w:sz w:val="24"/>
          <w:szCs w:val="24"/>
        </w:rPr>
        <w:t>Xét đề nghị của Bộ trưởng Bộ Quốc phòng,</w:t>
      </w:r>
    </w:p>
    <w:p w:rsidR="009A74CC" w:rsidRPr="00C93A30" w:rsidRDefault="009A74CC" w:rsidP="009A74CC">
      <w:pPr>
        <w:spacing w:before="90" w:after="90" w:line="240" w:lineRule="auto"/>
        <w:jc w:val="center"/>
        <w:rPr>
          <w:rFonts w:ascii="Times New Roman" w:eastAsia="Times New Roman" w:hAnsi="Times New Roman"/>
          <w:color w:val="000000"/>
          <w:sz w:val="24"/>
          <w:szCs w:val="24"/>
        </w:rPr>
      </w:pPr>
      <w:r w:rsidRPr="00C93A30">
        <w:rPr>
          <w:rFonts w:ascii="Times New Roman" w:eastAsia="Times New Roman" w:hAnsi="Times New Roman"/>
          <w:b/>
          <w:bCs/>
          <w:color w:val="000000"/>
          <w:sz w:val="24"/>
          <w:szCs w:val="24"/>
          <w:lang w:val="es-PR"/>
        </w:rPr>
        <w:t>QUYẾT ĐỊNH:</w:t>
      </w:r>
    </w:p>
    <w:p w:rsidR="009A74CC" w:rsidRPr="00C93A30" w:rsidRDefault="009A74CC" w:rsidP="009A74CC">
      <w:pPr>
        <w:spacing w:before="90" w:after="90" w:line="240" w:lineRule="auto"/>
        <w:jc w:val="center"/>
        <w:rPr>
          <w:rFonts w:ascii="Times New Roman" w:eastAsia="Times New Roman" w:hAnsi="Times New Roman"/>
          <w:color w:val="000000"/>
          <w:sz w:val="24"/>
          <w:szCs w:val="24"/>
        </w:rPr>
      </w:pPr>
      <w:r w:rsidRPr="00C93A30">
        <w:rPr>
          <w:rFonts w:ascii="Times New Roman" w:eastAsia="Times New Roman" w:hAnsi="Times New Roman"/>
          <w:b/>
          <w:bCs/>
          <w:color w:val="000000"/>
          <w:sz w:val="24"/>
          <w:szCs w:val="24"/>
          <w:lang w:val="es-PR"/>
        </w:rPr>
        <w:t>Điều 1.</w:t>
      </w:r>
    </w:p>
    <w:p w:rsidR="009A74CC" w:rsidRPr="00C93A30" w:rsidRDefault="009A74CC" w:rsidP="009A74CC">
      <w:pPr>
        <w:spacing w:before="90" w:after="90" w:line="240" w:lineRule="auto"/>
        <w:jc w:val="both"/>
        <w:rPr>
          <w:rFonts w:ascii="Times New Roman" w:eastAsia="Times New Roman" w:hAnsi="Times New Roman"/>
          <w:color w:val="000000"/>
          <w:sz w:val="24"/>
          <w:szCs w:val="24"/>
        </w:rPr>
      </w:pPr>
      <w:r w:rsidRPr="00C93A30">
        <w:rPr>
          <w:rFonts w:ascii="Times New Roman" w:eastAsia="Times New Roman" w:hAnsi="Times New Roman"/>
          <w:color w:val="000000"/>
          <w:sz w:val="24"/>
          <w:szCs w:val="24"/>
          <w:lang w:val="es-PR"/>
        </w:rPr>
        <w:t>1. Phạm vi điều chỉnh và đối tượng áp dụng:</w:t>
      </w:r>
    </w:p>
    <w:p w:rsidR="009A74CC" w:rsidRPr="00C93A30" w:rsidRDefault="009A74CC" w:rsidP="009A74CC">
      <w:pPr>
        <w:spacing w:before="90" w:after="90" w:line="240" w:lineRule="auto"/>
        <w:jc w:val="both"/>
        <w:rPr>
          <w:rFonts w:ascii="Times New Roman" w:eastAsia="Times New Roman" w:hAnsi="Times New Roman"/>
          <w:color w:val="000000"/>
          <w:sz w:val="24"/>
          <w:szCs w:val="24"/>
        </w:rPr>
      </w:pPr>
      <w:r w:rsidRPr="00C93A30">
        <w:rPr>
          <w:rFonts w:ascii="Times New Roman" w:eastAsia="Times New Roman" w:hAnsi="Times New Roman"/>
          <w:color w:val="000000"/>
          <w:sz w:val="24"/>
          <w:szCs w:val="24"/>
          <w:lang w:val="es-PR"/>
        </w:rPr>
        <w:t>Quyết định này quy định thực hiện chế độ đối với quân nhân tham gia kháng chiến chống Mỹ cứu nước, nhập ngũ từ ngày 30 tháng 4 năm 1975 trở về trước, có dưới 20 năm công tác trong quân đội, đã phục viên, xuất ngũ về địa phương hiện không thuộc diện hưởng chế độ hưu trí, chế độ mất sức lao động hoặc chế độ bệnh binh hàng tháng.</w:t>
      </w:r>
    </w:p>
    <w:p w:rsidR="009A74CC" w:rsidRPr="00C93A30" w:rsidRDefault="009A74CC" w:rsidP="009A74CC">
      <w:pPr>
        <w:spacing w:before="90" w:after="90" w:line="240" w:lineRule="auto"/>
        <w:jc w:val="both"/>
        <w:rPr>
          <w:rFonts w:ascii="Times New Roman" w:eastAsia="Times New Roman" w:hAnsi="Times New Roman"/>
          <w:color w:val="000000"/>
          <w:sz w:val="24"/>
          <w:szCs w:val="24"/>
        </w:rPr>
      </w:pPr>
      <w:r w:rsidRPr="00C93A30">
        <w:rPr>
          <w:rFonts w:ascii="Times New Roman" w:eastAsia="Times New Roman" w:hAnsi="Times New Roman"/>
          <w:color w:val="000000"/>
          <w:sz w:val="24"/>
          <w:szCs w:val="24"/>
          <w:lang w:val="es-PR"/>
        </w:rPr>
        <w:t>2. Đối tượng không áp dụng</w:t>
      </w:r>
    </w:p>
    <w:p w:rsidR="009A74CC" w:rsidRPr="00C93A30" w:rsidRDefault="009A74CC" w:rsidP="009A74CC">
      <w:pPr>
        <w:spacing w:before="90" w:after="90" w:line="240" w:lineRule="auto"/>
        <w:jc w:val="both"/>
        <w:rPr>
          <w:rFonts w:ascii="Times New Roman" w:eastAsia="Times New Roman" w:hAnsi="Times New Roman"/>
          <w:color w:val="000000"/>
          <w:sz w:val="24"/>
          <w:szCs w:val="24"/>
        </w:rPr>
      </w:pPr>
      <w:r w:rsidRPr="00C93A30">
        <w:rPr>
          <w:rFonts w:ascii="Times New Roman" w:eastAsia="Times New Roman" w:hAnsi="Times New Roman"/>
          <w:color w:val="000000"/>
          <w:sz w:val="24"/>
          <w:szCs w:val="24"/>
          <w:lang w:val="es-PR"/>
        </w:rPr>
        <w:t>a) Những người đang hưởng chế độ hưu trí, chế độ mất sức lao động hoặc chế độ bệnh binh hàng tháng.</w:t>
      </w:r>
    </w:p>
    <w:p w:rsidR="009A74CC" w:rsidRPr="00C93A30" w:rsidRDefault="009A74CC" w:rsidP="009A74CC">
      <w:pPr>
        <w:spacing w:before="90" w:after="90" w:line="240" w:lineRule="auto"/>
        <w:jc w:val="both"/>
        <w:rPr>
          <w:rFonts w:ascii="Times New Roman" w:eastAsia="Times New Roman" w:hAnsi="Times New Roman"/>
          <w:color w:val="000000"/>
          <w:sz w:val="24"/>
          <w:szCs w:val="24"/>
        </w:rPr>
      </w:pPr>
      <w:r w:rsidRPr="00C93A30">
        <w:rPr>
          <w:rFonts w:ascii="Times New Roman" w:eastAsia="Times New Roman" w:hAnsi="Times New Roman"/>
          <w:color w:val="000000"/>
          <w:sz w:val="24"/>
          <w:szCs w:val="24"/>
          <w:lang w:val="es-PR"/>
        </w:rPr>
        <w:t>b) Những người thuộc đối tượng quy định tại khoản 1 Điều này mà đầu hàng địch, phản bội, người vi phạm kỷ luật bị tước danh hiệu quân nhân; tính đến ngày Quyết định này có hiệu lực thi hành mà đang chấp hành án tù chung thân hoặc đã bị kết án về một trong các tội về xâm phạm an ninh quốc gia mà chưa được xoá án tích.</w:t>
      </w:r>
    </w:p>
    <w:p w:rsidR="009A74CC" w:rsidRPr="00C93A30" w:rsidRDefault="009A74CC" w:rsidP="009A74CC">
      <w:pPr>
        <w:spacing w:before="90" w:after="90" w:line="240" w:lineRule="auto"/>
        <w:jc w:val="both"/>
        <w:rPr>
          <w:rFonts w:ascii="Times New Roman" w:eastAsia="Times New Roman" w:hAnsi="Times New Roman"/>
          <w:color w:val="000000"/>
          <w:sz w:val="24"/>
          <w:szCs w:val="24"/>
        </w:rPr>
      </w:pPr>
      <w:r w:rsidRPr="00C93A30">
        <w:rPr>
          <w:rFonts w:ascii="Times New Roman" w:eastAsia="Times New Roman" w:hAnsi="Times New Roman"/>
          <w:color w:val="000000"/>
          <w:sz w:val="24"/>
          <w:szCs w:val="24"/>
          <w:lang w:val="es-PR"/>
        </w:rPr>
        <w:lastRenderedPageBreak/>
        <w:t>c) Đối tượng đã được hưởng chế độ trợ cấp một lần quy định tại điểm a khoản 1 Điều 1 Quyết định số 290/2005/QĐ-TTg ngày 08 tháng 11 năm 2005; khoản 2 Điều 1 Quyết định số 92/2005/QĐ-TTg ngày 29 tháng 4 năm 2005 của Thủ tướng Chính phủ thì không hưởng chế độ trợ cấp một lần quy định tại Điều 3 Quyết định này.</w:t>
      </w:r>
    </w:p>
    <w:p w:rsidR="009A74CC" w:rsidRPr="00C93A30" w:rsidRDefault="009A74CC" w:rsidP="009A74CC">
      <w:pPr>
        <w:spacing w:before="90" w:after="90" w:line="240" w:lineRule="auto"/>
        <w:jc w:val="both"/>
        <w:rPr>
          <w:rFonts w:ascii="Times New Roman" w:eastAsia="Times New Roman" w:hAnsi="Times New Roman"/>
          <w:color w:val="000000"/>
          <w:sz w:val="24"/>
          <w:szCs w:val="24"/>
        </w:rPr>
      </w:pPr>
      <w:r w:rsidRPr="00C93A30">
        <w:rPr>
          <w:rFonts w:ascii="Times New Roman" w:eastAsia="Times New Roman" w:hAnsi="Times New Roman"/>
          <w:b/>
          <w:bCs/>
          <w:color w:val="000000"/>
          <w:sz w:val="24"/>
          <w:szCs w:val="24"/>
          <w:lang w:val="es-PR"/>
        </w:rPr>
        <w:t>Điều 2.</w:t>
      </w:r>
    </w:p>
    <w:p w:rsidR="009A74CC" w:rsidRPr="00C93A30" w:rsidRDefault="009A74CC" w:rsidP="009A74CC">
      <w:pPr>
        <w:spacing w:before="90" w:after="90" w:line="240" w:lineRule="auto"/>
        <w:jc w:val="both"/>
        <w:rPr>
          <w:rFonts w:ascii="Times New Roman" w:eastAsia="Times New Roman" w:hAnsi="Times New Roman"/>
          <w:color w:val="000000"/>
          <w:sz w:val="24"/>
          <w:szCs w:val="24"/>
        </w:rPr>
      </w:pPr>
      <w:r w:rsidRPr="00C93A30">
        <w:rPr>
          <w:rFonts w:ascii="Times New Roman" w:eastAsia="Times New Roman" w:hAnsi="Times New Roman"/>
          <w:color w:val="000000"/>
          <w:sz w:val="24"/>
          <w:szCs w:val="24"/>
          <w:lang w:val="es-PR"/>
        </w:rPr>
        <w:t>1. Quân nhân tham gia kháng chiến chống Mỹ cứu nước, nhập ngũ từ ngày 30 tháng 4 năm 1975 trở về trước, có từ đủ 15 năm đến dưới 20 năm công tác trong quân đội đã phục viên, xuất ngũ về địa phương (bao gồm cả số tiếp tục công tác sau đó thôi việc), được thực hiện chế độ trợ cấp hàng tháng theo số năm công tác thực tế trong quân đội, đủ 15 năm được trợ cấp 600.000 đồng/người/tháng; sau đó cứ thêm một năm (đủ 12 tháng) được tính thêm 5% trên mức trợ cấp khởi điểm.</w:t>
      </w:r>
    </w:p>
    <w:p w:rsidR="009A74CC" w:rsidRPr="00C93A30" w:rsidRDefault="009A74CC" w:rsidP="009A74CC">
      <w:pPr>
        <w:spacing w:before="90" w:after="90" w:line="240" w:lineRule="auto"/>
        <w:jc w:val="both"/>
        <w:rPr>
          <w:rFonts w:ascii="Times New Roman" w:eastAsia="Times New Roman" w:hAnsi="Times New Roman"/>
          <w:color w:val="000000"/>
          <w:sz w:val="24"/>
          <w:szCs w:val="24"/>
        </w:rPr>
      </w:pPr>
      <w:r w:rsidRPr="00C93A30">
        <w:rPr>
          <w:rFonts w:ascii="Times New Roman" w:eastAsia="Times New Roman" w:hAnsi="Times New Roman"/>
          <w:color w:val="000000"/>
          <w:sz w:val="24"/>
          <w:szCs w:val="24"/>
          <w:lang w:val="es-PR"/>
        </w:rPr>
        <w:t>Khi Chính phủ điều chỉnh tiền lương, trợ cấp thì mức hưởng của đối tượng nêu trên được điều chỉnh tương ứng.</w:t>
      </w:r>
    </w:p>
    <w:p w:rsidR="009A74CC" w:rsidRPr="00C93A30" w:rsidRDefault="009A74CC" w:rsidP="009A74CC">
      <w:pPr>
        <w:spacing w:before="90" w:after="90" w:line="240" w:lineRule="auto"/>
        <w:jc w:val="both"/>
        <w:rPr>
          <w:rFonts w:ascii="Times New Roman" w:eastAsia="Times New Roman" w:hAnsi="Times New Roman"/>
          <w:color w:val="000000"/>
          <w:sz w:val="24"/>
          <w:szCs w:val="24"/>
        </w:rPr>
      </w:pPr>
      <w:r w:rsidRPr="00C93A30">
        <w:rPr>
          <w:rFonts w:ascii="Times New Roman" w:eastAsia="Times New Roman" w:hAnsi="Times New Roman"/>
          <w:color w:val="000000"/>
          <w:sz w:val="24"/>
          <w:szCs w:val="24"/>
          <w:lang w:val="es-PR"/>
        </w:rPr>
        <w:t>2. Người được hưởng trợ cấp hàng tháng từ trần thì thôi hưởng từ tháng tiếp theo; thân nhân của người từ trần được hưởng trợ cấp một lần bằng 03 tháng trợ cấp hiện hưởng của người từ trần.</w:t>
      </w:r>
    </w:p>
    <w:p w:rsidR="009A74CC" w:rsidRPr="00C93A30" w:rsidRDefault="009A74CC" w:rsidP="009A74CC">
      <w:pPr>
        <w:spacing w:before="90" w:after="90" w:line="240" w:lineRule="auto"/>
        <w:jc w:val="both"/>
        <w:rPr>
          <w:rFonts w:ascii="Times New Roman" w:eastAsia="Times New Roman" w:hAnsi="Times New Roman"/>
          <w:color w:val="000000"/>
          <w:sz w:val="24"/>
          <w:szCs w:val="24"/>
        </w:rPr>
      </w:pPr>
      <w:r w:rsidRPr="00C93A30">
        <w:rPr>
          <w:rFonts w:ascii="Times New Roman" w:eastAsia="Times New Roman" w:hAnsi="Times New Roman"/>
          <w:b/>
          <w:bCs/>
          <w:color w:val="000000"/>
          <w:sz w:val="24"/>
          <w:szCs w:val="24"/>
          <w:lang w:val="es-PR"/>
        </w:rPr>
        <w:t>Điều 3.</w:t>
      </w:r>
    </w:p>
    <w:p w:rsidR="009A74CC" w:rsidRPr="00C93A30" w:rsidRDefault="009A74CC" w:rsidP="009A74CC">
      <w:pPr>
        <w:spacing w:before="90" w:after="90" w:line="240" w:lineRule="auto"/>
        <w:jc w:val="both"/>
        <w:rPr>
          <w:rFonts w:ascii="Times New Roman" w:eastAsia="Times New Roman" w:hAnsi="Times New Roman"/>
          <w:color w:val="000000"/>
          <w:sz w:val="24"/>
          <w:szCs w:val="24"/>
        </w:rPr>
      </w:pPr>
      <w:r w:rsidRPr="00C93A30">
        <w:rPr>
          <w:rFonts w:ascii="Times New Roman" w:eastAsia="Times New Roman" w:hAnsi="Times New Roman"/>
          <w:color w:val="000000"/>
          <w:sz w:val="24"/>
          <w:szCs w:val="24"/>
          <w:lang w:val="es-PR"/>
        </w:rPr>
        <w:t>Quân nhân tham gia kháng chiến chống Mỹ cứu nước, nhập ngũ từ ngày 30 tháng 4 năm 1975 trở về trước, có dưới 15 năm công tác trong quân đội đã phục viên, xuất ngũ về địa phương (bao gồm cả số tiếp tục công tác sau đó thôi việc), được hưởng chế độ trợ cấp một lần tính theo số năm công tác thực tế trong quân đội, mức hưởng cụ thể như sau:</w:t>
      </w:r>
    </w:p>
    <w:p w:rsidR="009A74CC" w:rsidRPr="00C93A30" w:rsidRDefault="009A74CC" w:rsidP="009A74CC">
      <w:pPr>
        <w:spacing w:before="90" w:after="90" w:line="240" w:lineRule="auto"/>
        <w:jc w:val="both"/>
        <w:rPr>
          <w:rFonts w:ascii="Times New Roman" w:eastAsia="Times New Roman" w:hAnsi="Times New Roman"/>
          <w:color w:val="000000"/>
          <w:sz w:val="24"/>
          <w:szCs w:val="24"/>
        </w:rPr>
      </w:pPr>
      <w:r w:rsidRPr="00C93A30">
        <w:rPr>
          <w:rFonts w:ascii="Times New Roman" w:eastAsia="Times New Roman" w:hAnsi="Times New Roman"/>
          <w:color w:val="000000"/>
          <w:sz w:val="24"/>
          <w:szCs w:val="24"/>
          <w:lang w:val="es-PR"/>
        </w:rPr>
        <w:t>Có đủ 2 năm công tác thực tế trong quân đội trở xuống, mức trợ cấp bằng 2.000.000 đồng; từ năm thứ 3 trở đi, mỗi năm được tính hưởng trợ cấp bằng 600.000 đồng.</w:t>
      </w:r>
    </w:p>
    <w:p w:rsidR="009A74CC" w:rsidRPr="00C93A30" w:rsidRDefault="009A74CC" w:rsidP="009A74CC">
      <w:pPr>
        <w:spacing w:before="90" w:after="90" w:line="240" w:lineRule="auto"/>
        <w:jc w:val="both"/>
        <w:rPr>
          <w:rFonts w:ascii="Times New Roman" w:eastAsia="Times New Roman" w:hAnsi="Times New Roman"/>
          <w:color w:val="000000"/>
          <w:sz w:val="24"/>
          <w:szCs w:val="24"/>
        </w:rPr>
      </w:pPr>
      <w:r w:rsidRPr="00C93A30">
        <w:rPr>
          <w:rFonts w:ascii="Times New Roman" w:eastAsia="Times New Roman" w:hAnsi="Times New Roman"/>
          <w:color w:val="000000"/>
          <w:sz w:val="24"/>
          <w:szCs w:val="24"/>
          <w:lang w:val="es-PR"/>
        </w:rPr>
        <w:t>Khi tính thời gian hưởng chế độ trợ cấp một lần, nếu có tháng lẻ thì đủ    6 tháng trở lên được tính tròn một năm, dưới 6 tháng được tính nửa (1/2) năm.</w:t>
      </w:r>
    </w:p>
    <w:p w:rsidR="009A74CC" w:rsidRPr="00C93A30" w:rsidRDefault="009A74CC" w:rsidP="009A74CC">
      <w:pPr>
        <w:spacing w:before="90" w:after="90" w:line="240" w:lineRule="auto"/>
        <w:jc w:val="both"/>
        <w:rPr>
          <w:rFonts w:ascii="Times New Roman" w:eastAsia="Times New Roman" w:hAnsi="Times New Roman"/>
          <w:color w:val="000000"/>
          <w:sz w:val="24"/>
          <w:szCs w:val="24"/>
        </w:rPr>
      </w:pPr>
      <w:r w:rsidRPr="00C93A30">
        <w:rPr>
          <w:rFonts w:ascii="Times New Roman" w:eastAsia="Times New Roman" w:hAnsi="Times New Roman"/>
          <w:b/>
          <w:bCs/>
          <w:color w:val="000000"/>
          <w:sz w:val="24"/>
          <w:szCs w:val="24"/>
          <w:lang w:val="es-PR"/>
        </w:rPr>
        <w:t>Điều 4.</w:t>
      </w:r>
      <w:r w:rsidRPr="009A74CC">
        <w:rPr>
          <w:rFonts w:ascii="Times New Roman" w:eastAsia="Times New Roman" w:hAnsi="Times New Roman"/>
          <w:b/>
          <w:bCs/>
          <w:color w:val="000000"/>
          <w:sz w:val="24"/>
          <w:szCs w:val="24"/>
          <w:lang w:val="es-PR"/>
        </w:rPr>
        <w:t> </w:t>
      </w:r>
      <w:r w:rsidRPr="00C93A30">
        <w:rPr>
          <w:rFonts w:ascii="Times New Roman" w:eastAsia="Times New Roman" w:hAnsi="Times New Roman"/>
          <w:color w:val="000000"/>
          <w:sz w:val="24"/>
          <w:szCs w:val="24"/>
          <w:lang w:val="es-PR"/>
        </w:rPr>
        <w:t>Đối tượng quy định tại khoản 1 Điều 2 đã từ trần trước ngày 01 tháng 01 năm 2009, đối tượng quy định tại Điều 3 đã từ trần trước ngày Quyết định này có hiệu lực thi hành (bao gồm cả số từ trần khi tại ngũ) thì một trong những người sau đây: vợ hoặc chồng; bố đẻ, mẹ đẻ; con đẻ, con nuôi hoặc người nuôi dưỡng hợp pháp của người từ trần được hưởng chế độ trợ cấp một lần bằng 3.000.000 đồng.</w:t>
      </w:r>
    </w:p>
    <w:p w:rsidR="009A74CC" w:rsidRPr="00C93A30" w:rsidRDefault="009A74CC" w:rsidP="009A74CC">
      <w:pPr>
        <w:spacing w:before="90" w:after="90" w:line="240" w:lineRule="auto"/>
        <w:jc w:val="both"/>
        <w:rPr>
          <w:rFonts w:ascii="Times New Roman" w:eastAsia="Times New Roman" w:hAnsi="Times New Roman"/>
          <w:color w:val="000000"/>
          <w:sz w:val="24"/>
          <w:szCs w:val="24"/>
        </w:rPr>
      </w:pPr>
      <w:r w:rsidRPr="00C93A30">
        <w:rPr>
          <w:rFonts w:ascii="Times New Roman" w:eastAsia="Times New Roman" w:hAnsi="Times New Roman"/>
          <w:b/>
          <w:bCs/>
          <w:color w:val="000000"/>
          <w:sz w:val="24"/>
          <w:szCs w:val="24"/>
          <w:lang w:val="es-PR"/>
        </w:rPr>
        <w:t>Điều 5.</w:t>
      </w:r>
      <w:r w:rsidRPr="009A74CC">
        <w:rPr>
          <w:rFonts w:ascii="Times New Roman" w:eastAsia="Times New Roman" w:hAnsi="Times New Roman"/>
          <w:b/>
          <w:bCs/>
          <w:color w:val="000000"/>
          <w:sz w:val="24"/>
          <w:szCs w:val="24"/>
          <w:lang w:val="es-PR"/>
        </w:rPr>
        <w:t> </w:t>
      </w:r>
      <w:r w:rsidRPr="00C93A30">
        <w:rPr>
          <w:rFonts w:ascii="Times New Roman" w:eastAsia="Times New Roman" w:hAnsi="Times New Roman"/>
          <w:color w:val="000000"/>
          <w:sz w:val="24"/>
          <w:szCs w:val="24"/>
          <w:lang w:val="es-PR"/>
        </w:rPr>
        <w:t>Nguồn kinh phí thực hiện các chế độ quy định tại Quyết định này do ngân sách Trung ương bảo đảm.</w:t>
      </w:r>
    </w:p>
    <w:p w:rsidR="009A74CC" w:rsidRPr="00C93A30" w:rsidRDefault="009A74CC" w:rsidP="009A74CC">
      <w:pPr>
        <w:spacing w:before="90" w:after="90" w:line="240" w:lineRule="auto"/>
        <w:jc w:val="both"/>
        <w:rPr>
          <w:rFonts w:ascii="Times New Roman" w:eastAsia="Times New Roman" w:hAnsi="Times New Roman"/>
          <w:color w:val="000000"/>
          <w:sz w:val="24"/>
          <w:szCs w:val="24"/>
        </w:rPr>
      </w:pPr>
      <w:r w:rsidRPr="00C93A30">
        <w:rPr>
          <w:rFonts w:ascii="Times New Roman" w:eastAsia="Times New Roman" w:hAnsi="Times New Roman"/>
          <w:b/>
          <w:bCs/>
          <w:color w:val="000000"/>
          <w:sz w:val="24"/>
          <w:szCs w:val="24"/>
          <w:lang w:val="es-PR"/>
        </w:rPr>
        <w:t>Điều 6.</w:t>
      </w:r>
    </w:p>
    <w:p w:rsidR="009A74CC" w:rsidRPr="00C93A30" w:rsidRDefault="009A74CC" w:rsidP="009A74CC">
      <w:pPr>
        <w:spacing w:before="90" w:after="90" w:line="240" w:lineRule="auto"/>
        <w:jc w:val="both"/>
        <w:rPr>
          <w:rFonts w:ascii="Times New Roman" w:eastAsia="Times New Roman" w:hAnsi="Times New Roman"/>
          <w:color w:val="000000"/>
          <w:sz w:val="24"/>
          <w:szCs w:val="24"/>
        </w:rPr>
      </w:pPr>
      <w:r w:rsidRPr="00C93A30">
        <w:rPr>
          <w:rFonts w:ascii="Times New Roman" w:eastAsia="Times New Roman" w:hAnsi="Times New Roman"/>
          <w:color w:val="000000"/>
          <w:sz w:val="24"/>
          <w:szCs w:val="24"/>
          <w:lang w:val="es-PR"/>
        </w:rPr>
        <w:t>1. Việc xác nhận, xét duyệt đối tượng hưởng chế độ nêu tại Quyết định này phải bảo đảm công khai, chặt chẽ, chính xác và thuận tiện.</w:t>
      </w:r>
    </w:p>
    <w:p w:rsidR="009A74CC" w:rsidRPr="00C93A30" w:rsidRDefault="009A74CC" w:rsidP="009A74CC">
      <w:pPr>
        <w:spacing w:before="90" w:after="90" w:line="240" w:lineRule="auto"/>
        <w:jc w:val="both"/>
        <w:rPr>
          <w:rFonts w:ascii="Times New Roman" w:eastAsia="Times New Roman" w:hAnsi="Times New Roman"/>
          <w:color w:val="000000"/>
          <w:sz w:val="24"/>
          <w:szCs w:val="24"/>
        </w:rPr>
      </w:pPr>
      <w:r w:rsidRPr="00C93A30">
        <w:rPr>
          <w:rFonts w:ascii="Times New Roman" w:eastAsia="Times New Roman" w:hAnsi="Times New Roman"/>
          <w:color w:val="000000"/>
          <w:sz w:val="24"/>
          <w:szCs w:val="24"/>
          <w:lang w:val="es-PR"/>
        </w:rPr>
        <w:t>2. Những người có hành vi làm sai lệch hoặc giả mạo hồ sơ để hưởng chế độ thì tuỳ theo tính chất và mức độ vi phạm sẽ bị xử lý kỷ luật hoặc bị truy cứu trách nhiệm hình sự và phải bồi thường thiệt hại (nếu có) theo quy định của pháp luật.</w:t>
      </w:r>
    </w:p>
    <w:p w:rsidR="009A74CC" w:rsidRPr="00C93A30" w:rsidRDefault="009A74CC" w:rsidP="009A74CC">
      <w:pPr>
        <w:spacing w:before="90" w:after="90" w:line="240" w:lineRule="auto"/>
        <w:jc w:val="both"/>
        <w:rPr>
          <w:rFonts w:ascii="Times New Roman" w:eastAsia="Times New Roman" w:hAnsi="Times New Roman"/>
          <w:color w:val="000000"/>
          <w:sz w:val="24"/>
          <w:szCs w:val="24"/>
        </w:rPr>
      </w:pPr>
      <w:r w:rsidRPr="00C93A30">
        <w:rPr>
          <w:rFonts w:ascii="Times New Roman" w:eastAsia="Times New Roman" w:hAnsi="Times New Roman"/>
          <w:b/>
          <w:bCs/>
          <w:color w:val="000000"/>
          <w:sz w:val="24"/>
          <w:szCs w:val="24"/>
          <w:lang w:val="es-PR"/>
        </w:rPr>
        <w:t>Điều 7.</w:t>
      </w:r>
    </w:p>
    <w:p w:rsidR="009A74CC" w:rsidRPr="00C93A30" w:rsidRDefault="009A74CC" w:rsidP="009A74CC">
      <w:pPr>
        <w:spacing w:before="90" w:after="90" w:line="240" w:lineRule="auto"/>
        <w:jc w:val="both"/>
        <w:rPr>
          <w:rFonts w:ascii="Times New Roman" w:eastAsia="Times New Roman" w:hAnsi="Times New Roman"/>
          <w:color w:val="000000"/>
          <w:sz w:val="24"/>
          <w:szCs w:val="24"/>
        </w:rPr>
      </w:pPr>
      <w:r w:rsidRPr="00C93A30">
        <w:rPr>
          <w:rFonts w:ascii="Times New Roman" w:eastAsia="Times New Roman" w:hAnsi="Times New Roman"/>
          <w:color w:val="000000"/>
          <w:sz w:val="24"/>
          <w:szCs w:val="24"/>
          <w:lang w:val="es-PR"/>
        </w:rPr>
        <w:t>1. Bộ Quốc phòng chủ trì, phối hợp với Bộ Lao động - Thương binh và Xã hội, Bộ Tài chính chịu trách nhiệm hướng dẫn thực hiện Quyết định này; chỉ đạo tổ chức việc xét duyệt, thẩm định, ra quyết định hưởng chế độ trợ cấp hàng tháng, chuyển về ngành Lao động - Thương binh và Xã hội để thực hiện; xét duyệt và chi trả chế độ trợ cấp một lần với đối tượng.</w:t>
      </w:r>
    </w:p>
    <w:p w:rsidR="009A74CC" w:rsidRPr="00C93A30" w:rsidRDefault="009A74CC" w:rsidP="009A74CC">
      <w:pPr>
        <w:spacing w:before="90" w:after="90" w:line="240" w:lineRule="auto"/>
        <w:jc w:val="both"/>
        <w:rPr>
          <w:rFonts w:ascii="Times New Roman" w:eastAsia="Times New Roman" w:hAnsi="Times New Roman"/>
          <w:color w:val="000000"/>
          <w:sz w:val="24"/>
          <w:szCs w:val="24"/>
        </w:rPr>
      </w:pPr>
      <w:r w:rsidRPr="00C93A30">
        <w:rPr>
          <w:rFonts w:ascii="Times New Roman" w:eastAsia="Times New Roman" w:hAnsi="Times New Roman"/>
          <w:color w:val="000000"/>
          <w:sz w:val="24"/>
          <w:szCs w:val="24"/>
          <w:lang w:val="es-PR"/>
        </w:rPr>
        <w:t>2. Bộ Lao động - Thương binh và Xã hội chịu trách nhiệm chỉ đạo tiếp nhận,</w:t>
      </w:r>
      <w:r w:rsidRPr="009A74CC">
        <w:rPr>
          <w:rFonts w:ascii="Times New Roman" w:eastAsia="Times New Roman" w:hAnsi="Times New Roman"/>
          <w:color w:val="000000"/>
          <w:sz w:val="24"/>
          <w:szCs w:val="24"/>
          <w:lang w:val="es-PR"/>
        </w:rPr>
        <w:t> </w:t>
      </w:r>
      <w:r w:rsidRPr="00C93A30">
        <w:rPr>
          <w:rFonts w:ascii="Times New Roman" w:eastAsia="Times New Roman" w:hAnsi="Times New Roman"/>
          <w:color w:val="000000"/>
          <w:sz w:val="24"/>
          <w:szCs w:val="24"/>
          <w:lang w:val="es-PR"/>
        </w:rPr>
        <w:t>quản lý và chi trả chế độ trợ cấp hàng tháng đối với đối tượng theo quy định.</w:t>
      </w:r>
    </w:p>
    <w:p w:rsidR="009A74CC" w:rsidRPr="00C93A30" w:rsidRDefault="009A74CC" w:rsidP="009A74CC">
      <w:pPr>
        <w:spacing w:before="90" w:after="90" w:line="240" w:lineRule="auto"/>
        <w:jc w:val="both"/>
        <w:rPr>
          <w:rFonts w:ascii="Times New Roman" w:eastAsia="Times New Roman" w:hAnsi="Times New Roman"/>
          <w:color w:val="000000"/>
          <w:sz w:val="24"/>
          <w:szCs w:val="24"/>
        </w:rPr>
      </w:pPr>
      <w:r w:rsidRPr="00C93A30">
        <w:rPr>
          <w:rFonts w:ascii="Times New Roman" w:eastAsia="Times New Roman" w:hAnsi="Times New Roman"/>
          <w:color w:val="000000"/>
          <w:sz w:val="24"/>
          <w:szCs w:val="24"/>
          <w:lang w:val="es-PR"/>
        </w:rPr>
        <w:t>3. Bộ Tài chính có trách nhiệm bố trí ngân sách hàng năm để thực hiện chế độ và lệ phí chi trả theo quy định của Luật Ngân sách nhà nước.</w:t>
      </w:r>
    </w:p>
    <w:p w:rsidR="009A74CC" w:rsidRPr="00C93A30" w:rsidRDefault="009A74CC" w:rsidP="009A74CC">
      <w:pPr>
        <w:spacing w:before="90" w:after="90" w:line="240" w:lineRule="auto"/>
        <w:jc w:val="both"/>
        <w:rPr>
          <w:rFonts w:ascii="Times New Roman" w:eastAsia="Times New Roman" w:hAnsi="Times New Roman"/>
          <w:color w:val="000000"/>
          <w:sz w:val="24"/>
          <w:szCs w:val="24"/>
        </w:rPr>
      </w:pPr>
      <w:r w:rsidRPr="00C93A30">
        <w:rPr>
          <w:rFonts w:ascii="Times New Roman" w:eastAsia="Times New Roman" w:hAnsi="Times New Roman"/>
          <w:color w:val="000000"/>
          <w:sz w:val="24"/>
          <w:szCs w:val="24"/>
          <w:lang w:val="es-PR"/>
        </w:rPr>
        <w:t>4. Chủ tịch Ủy ban nhân dân các tỉnh, thành phố có trách nhiệm chỉ đạo, tổ chức thực hiện chế độ đối với đối tượng.</w:t>
      </w:r>
    </w:p>
    <w:p w:rsidR="009A74CC" w:rsidRPr="00C93A30" w:rsidRDefault="009A74CC" w:rsidP="009A74CC">
      <w:pPr>
        <w:spacing w:before="90" w:after="90" w:line="240" w:lineRule="auto"/>
        <w:jc w:val="both"/>
        <w:rPr>
          <w:rFonts w:ascii="Times New Roman" w:eastAsia="Times New Roman" w:hAnsi="Times New Roman"/>
          <w:color w:val="000000"/>
          <w:sz w:val="24"/>
          <w:szCs w:val="24"/>
        </w:rPr>
      </w:pPr>
      <w:r w:rsidRPr="00C93A30">
        <w:rPr>
          <w:rFonts w:ascii="Times New Roman" w:eastAsia="Times New Roman" w:hAnsi="Times New Roman"/>
          <w:b/>
          <w:bCs/>
          <w:color w:val="000000"/>
          <w:sz w:val="24"/>
          <w:szCs w:val="24"/>
          <w:lang w:val="es-PR"/>
        </w:rPr>
        <w:t>Điều 8.</w:t>
      </w:r>
    </w:p>
    <w:p w:rsidR="009A74CC" w:rsidRPr="00C93A30" w:rsidRDefault="009A74CC" w:rsidP="009A74CC">
      <w:pPr>
        <w:spacing w:before="90" w:after="90" w:line="240" w:lineRule="auto"/>
        <w:jc w:val="both"/>
        <w:rPr>
          <w:rFonts w:ascii="Times New Roman" w:eastAsia="Times New Roman" w:hAnsi="Times New Roman"/>
          <w:color w:val="000000"/>
          <w:sz w:val="24"/>
          <w:szCs w:val="24"/>
        </w:rPr>
      </w:pPr>
      <w:r w:rsidRPr="00C93A30">
        <w:rPr>
          <w:rFonts w:ascii="Times New Roman" w:eastAsia="Times New Roman" w:hAnsi="Times New Roman"/>
          <w:color w:val="000000"/>
          <w:sz w:val="24"/>
          <w:szCs w:val="24"/>
          <w:lang w:val="es-PR"/>
        </w:rPr>
        <w:t>1. Quyết định này có hiệu lực thi hành từ ngày 01 tháng 01 năm 2009.</w:t>
      </w:r>
    </w:p>
    <w:p w:rsidR="009A74CC" w:rsidRPr="00C93A30" w:rsidRDefault="009A74CC" w:rsidP="009A74CC">
      <w:pPr>
        <w:spacing w:before="90" w:after="90" w:line="240" w:lineRule="auto"/>
        <w:jc w:val="both"/>
        <w:rPr>
          <w:rFonts w:ascii="Times New Roman" w:eastAsia="Times New Roman" w:hAnsi="Times New Roman"/>
          <w:color w:val="000000"/>
          <w:sz w:val="24"/>
          <w:szCs w:val="24"/>
        </w:rPr>
      </w:pPr>
      <w:r w:rsidRPr="00C93A30">
        <w:rPr>
          <w:rFonts w:ascii="Times New Roman" w:eastAsia="Times New Roman" w:hAnsi="Times New Roman"/>
          <w:color w:val="000000"/>
          <w:sz w:val="24"/>
          <w:szCs w:val="24"/>
          <w:lang w:val="es-PR"/>
        </w:rPr>
        <w:t>2. Đối tượng đã được hưởng chế độ trợ cấp một lần theo quy định tại điểm a khoản 1 Điều 1 Quyết định số 290/2005/QĐ-TTg ngày 08 tháng 11 năm 2005; khoản 2 Điều 1 Quyết định số 92/2005/QĐ-TTg ngày 29 tháng 4 năm 2005 của Thủ tướng Chính phủ đủ điều kiện chuyển sang hưởng chế độ trợ cấp hàng tháng thì ngành Lao động - Thương binh và Xã hội thực hiện truy thu khoản trợ cấp một lần đã nhận vào ngân sách nhà nước.</w:t>
      </w:r>
    </w:p>
    <w:p w:rsidR="009A74CC" w:rsidRPr="00C93A30" w:rsidRDefault="009A74CC" w:rsidP="009A74CC">
      <w:pPr>
        <w:spacing w:before="90" w:after="90" w:line="240" w:lineRule="auto"/>
        <w:jc w:val="both"/>
        <w:rPr>
          <w:rFonts w:ascii="Times New Roman" w:eastAsia="Times New Roman" w:hAnsi="Times New Roman"/>
          <w:color w:val="000000"/>
          <w:sz w:val="24"/>
          <w:szCs w:val="24"/>
        </w:rPr>
      </w:pPr>
      <w:r w:rsidRPr="00C93A30">
        <w:rPr>
          <w:rFonts w:ascii="Times New Roman" w:eastAsia="Times New Roman" w:hAnsi="Times New Roman"/>
          <w:b/>
          <w:bCs/>
          <w:color w:val="000000"/>
          <w:sz w:val="24"/>
          <w:szCs w:val="24"/>
          <w:lang w:val="es-PR"/>
        </w:rPr>
        <w:t>Điều 9.</w:t>
      </w:r>
      <w:r w:rsidRPr="009A74CC">
        <w:rPr>
          <w:rFonts w:ascii="Times New Roman" w:eastAsia="Times New Roman" w:hAnsi="Times New Roman"/>
          <w:b/>
          <w:bCs/>
          <w:color w:val="000000"/>
          <w:sz w:val="24"/>
          <w:szCs w:val="24"/>
          <w:lang w:val="es-PR"/>
        </w:rPr>
        <w:t> </w:t>
      </w:r>
      <w:r w:rsidRPr="00C93A30">
        <w:rPr>
          <w:rFonts w:ascii="Times New Roman" w:eastAsia="Times New Roman" w:hAnsi="Times New Roman"/>
          <w:color w:val="000000"/>
          <w:sz w:val="24"/>
          <w:szCs w:val="24"/>
          <w:lang w:val="es-PR"/>
        </w:rPr>
        <w:t>Các Bộ trưởng, Thủ trưởng cơ quan ngang Bộ, cơ quan thuộc Chính phủ, Chủ tịch Ủy ban nhân dân các tỉnh, thành phố trực thuộc Trung ương chịu trách nhiệm thi hành Quyết định này./.</w:t>
      </w:r>
    </w:p>
    <w:p w:rsidR="009A74CC" w:rsidRPr="00C93A30" w:rsidRDefault="009A74CC" w:rsidP="009A74CC">
      <w:pPr>
        <w:spacing w:before="90" w:after="90" w:line="240" w:lineRule="auto"/>
        <w:jc w:val="both"/>
        <w:rPr>
          <w:rFonts w:ascii="Times New Roman" w:eastAsia="Times New Roman" w:hAnsi="Times New Roman"/>
          <w:color w:val="000000"/>
          <w:sz w:val="24"/>
          <w:szCs w:val="24"/>
        </w:rPr>
      </w:pPr>
      <w:r w:rsidRPr="00C93A30">
        <w:rPr>
          <w:rFonts w:ascii="Times New Roman" w:eastAsia="Times New Roman" w:hAnsi="Times New Roman"/>
          <w:color w:val="000000"/>
          <w:sz w:val="24"/>
          <w:szCs w:val="24"/>
          <w:lang w:val="es-PR"/>
        </w:rPr>
        <w:t> </w:t>
      </w:r>
    </w:p>
    <w:tbl>
      <w:tblPr>
        <w:tblW w:w="5000" w:type="pct"/>
        <w:tblCellSpacing w:w="15" w:type="dxa"/>
        <w:tblCellMar>
          <w:top w:w="15" w:type="dxa"/>
          <w:left w:w="15" w:type="dxa"/>
          <w:bottom w:w="15" w:type="dxa"/>
          <w:right w:w="15" w:type="dxa"/>
        </w:tblCellMar>
        <w:tblLook w:val="04A0"/>
      </w:tblPr>
      <w:tblGrid>
        <w:gridCol w:w="6129"/>
        <w:gridCol w:w="4101"/>
      </w:tblGrid>
      <w:tr w:rsidR="009A74CC" w:rsidRPr="00C93A30" w:rsidTr="00B708E5">
        <w:trPr>
          <w:tblCellSpacing w:w="15" w:type="dxa"/>
        </w:trPr>
        <w:tc>
          <w:tcPr>
            <w:tcW w:w="3000" w:type="pct"/>
            <w:tcBorders>
              <w:top w:val="nil"/>
              <w:left w:val="nil"/>
              <w:bottom w:val="nil"/>
              <w:right w:val="nil"/>
            </w:tcBorders>
            <w:tcMar>
              <w:top w:w="45" w:type="dxa"/>
              <w:left w:w="45" w:type="dxa"/>
              <w:bottom w:w="45" w:type="dxa"/>
              <w:right w:w="45" w:type="dxa"/>
            </w:tcMar>
            <w:vAlign w:val="center"/>
            <w:hideMark/>
          </w:tcPr>
          <w:p w:rsidR="009A74CC" w:rsidRPr="00C93A30" w:rsidRDefault="009A74CC" w:rsidP="009A74CC">
            <w:pPr>
              <w:spacing w:before="30" w:after="30" w:line="240" w:lineRule="auto"/>
              <w:jc w:val="both"/>
              <w:rPr>
                <w:rFonts w:ascii="Times New Roman" w:eastAsia="Times New Roman" w:hAnsi="Times New Roman"/>
                <w:sz w:val="24"/>
                <w:szCs w:val="24"/>
              </w:rPr>
            </w:pPr>
            <w:r w:rsidRPr="00C93A30">
              <w:rPr>
                <w:rFonts w:ascii="Times New Roman" w:eastAsia="Times New Roman" w:hAnsi="Times New Roman"/>
                <w:sz w:val="24"/>
                <w:szCs w:val="24"/>
              </w:rPr>
              <w:t> </w:t>
            </w:r>
          </w:p>
          <w:p w:rsidR="009A74CC" w:rsidRPr="00C93A30" w:rsidRDefault="009A74CC" w:rsidP="009A74CC">
            <w:pPr>
              <w:spacing w:before="30" w:after="30" w:line="240" w:lineRule="auto"/>
              <w:jc w:val="both"/>
              <w:rPr>
                <w:rFonts w:ascii="Times New Roman" w:eastAsia="Times New Roman" w:hAnsi="Times New Roman"/>
                <w:sz w:val="24"/>
                <w:szCs w:val="24"/>
              </w:rPr>
            </w:pPr>
            <w:r w:rsidRPr="00C93A30">
              <w:rPr>
                <w:rFonts w:ascii="Times New Roman" w:eastAsia="Times New Roman" w:hAnsi="Times New Roman"/>
                <w:b/>
                <w:bCs/>
                <w:i/>
                <w:iCs/>
                <w:sz w:val="24"/>
                <w:szCs w:val="24"/>
                <w:lang w:val="de-DE"/>
              </w:rPr>
              <w:t>Nơi nhận:</w:t>
            </w:r>
          </w:p>
          <w:p w:rsidR="009A74CC" w:rsidRPr="00C93A30" w:rsidRDefault="009A74CC" w:rsidP="009A74CC">
            <w:pPr>
              <w:spacing w:before="30" w:after="30" w:line="240" w:lineRule="auto"/>
              <w:jc w:val="both"/>
              <w:rPr>
                <w:rFonts w:ascii="Times New Roman" w:eastAsia="Times New Roman" w:hAnsi="Times New Roman"/>
                <w:sz w:val="24"/>
                <w:szCs w:val="24"/>
              </w:rPr>
            </w:pPr>
            <w:r w:rsidRPr="00C93A30">
              <w:rPr>
                <w:rFonts w:ascii="Times New Roman" w:eastAsia="Times New Roman" w:hAnsi="Times New Roman"/>
                <w:sz w:val="24"/>
                <w:szCs w:val="24"/>
                <w:lang w:val="nl-NL"/>
              </w:rPr>
              <w:t>- Ban Bí thư Trung ương Đảng;</w:t>
            </w:r>
          </w:p>
          <w:p w:rsidR="009A74CC" w:rsidRPr="00C93A30" w:rsidRDefault="009A74CC" w:rsidP="009A74CC">
            <w:pPr>
              <w:spacing w:before="30" w:after="30" w:line="240" w:lineRule="auto"/>
              <w:jc w:val="both"/>
              <w:rPr>
                <w:rFonts w:ascii="Times New Roman" w:eastAsia="Times New Roman" w:hAnsi="Times New Roman"/>
                <w:sz w:val="24"/>
                <w:szCs w:val="24"/>
              </w:rPr>
            </w:pPr>
            <w:r w:rsidRPr="00C93A30">
              <w:rPr>
                <w:rFonts w:ascii="Times New Roman" w:eastAsia="Times New Roman" w:hAnsi="Times New Roman"/>
                <w:sz w:val="24"/>
                <w:szCs w:val="24"/>
                <w:lang w:val="nl-NL"/>
              </w:rPr>
              <w:t>- Thủ tướng, các Phó Thủ tướng Chính phủ; </w:t>
            </w:r>
          </w:p>
          <w:p w:rsidR="009A74CC" w:rsidRPr="00C93A30" w:rsidRDefault="009A74CC" w:rsidP="009A74CC">
            <w:pPr>
              <w:spacing w:before="30" w:after="30" w:line="240" w:lineRule="auto"/>
              <w:jc w:val="both"/>
              <w:rPr>
                <w:rFonts w:ascii="Times New Roman" w:eastAsia="Times New Roman" w:hAnsi="Times New Roman"/>
                <w:sz w:val="24"/>
                <w:szCs w:val="24"/>
              </w:rPr>
            </w:pPr>
            <w:r w:rsidRPr="00C93A30">
              <w:rPr>
                <w:rFonts w:ascii="Times New Roman" w:eastAsia="Times New Roman" w:hAnsi="Times New Roman"/>
                <w:sz w:val="24"/>
                <w:szCs w:val="24"/>
                <w:lang w:val="nl-NL"/>
              </w:rPr>
              <w:t>- Các Bộ, cơ quan ngang Bộ, cơ quan thuộc Chính phủ;</w:t>
            </w:r>
          </w:p>
          <w:p w:rsidR="009A74CC" w:rsidRPr="00C93A30" w:rsidRDefault="009A74CC" w:rsidP="009A74CC">
            <w:pPr>
              <w:spacing w:before="30" w:after="30" w:line="240" w:lineRule="auto"/>
              <w:jc w:val="both"/>
              <w:rPr>
                <w:rFonts w:ascii="Times New Roman" w:eastAsia="Times New Roman" w:hAnsi="Times New Roman"/>
                <w:sz w:val="24"/>
                <w:szCs w:val="24"/>
              </w:rPr>
            </w:pPr>
            <w:r w:rsidRPr="00C93A30">
              <w:rPr>
                <w:rFonts w:ascii="Times New Roman" w:eastAsia="Times New Roman" w:hAnsi="Times New Roman"/>
                <w:sz w:val="24"/>
                <w:szCs w:val="24"/>
                <w:lang w:val="nl-NL"/>
              </w:rPr>
              <w:t>- VP BCĐ TW về phòng, chống tham nhũng;</w:t>
            </w:r>
          </w:p>
          <w:p w:rsidR="009A74CC" w:rsidRPr="00C93A30" w:rsidRDefault="009A74CC" w:rsidP="009A74CC">
            <w:pPr>
              <w:spacing w:before="30" w:after="30" w:line="240" w:lineRule="auto"/>
              <w:jc w:val="both"/>
              <w:rPr>
                <w:rFonts w:ascii="Times New Roman" w:eastAsia="Times New Roman" w:hAnsi="Times New Roman"/>
                <w:sz w:val="24"/>
                <w:szCs w:val="24"/>
              </w:rPr>
            </w:pPr>
            <w:r w:rsidRPr="00C93A30">
              <w:rPr>
                <w:rFonts w:ascii="Times New Roman" w:eastAsia="Times New Roman" w:hAnsi="Times New Roman"/>
                <w:sz w:val="24"/>
                <w:szCs w:val="24"/>
                <w:lang w:val="nl-NL"/>
              </w:rPr>
              <w:t>- HĐND, UBND các tỉnh, thành phố trực thuộc TW;</w:t>
            </w:r>
          </w:p>
          <w:p w:rsidR="009A74CC" w:rsidRPr="00C93A30" w:rsidRDefault="009A74CC" w:rsidP="009A74CC">
            <w:pPr>
              <w:spacing w:before="30" w:after="30" w:line="240" w:lineRule="auto"/>
              <w:jc w:val="both"/>
              <w:rPr>
                <w:rFonts w:ascii="Times New Roman" w:eastAsia="Times New Roman" w:hAnsi="Times New Roman"/>
                <w:sz w:val="24"/>
                <w:szCs w:val="24"/>
              </w:rPr>
            </w:pPr>
            <w:r w:rsidRPr="00C93A30">
              <w:rPr>
                <w:rFonts w:ascii="Times New Roman" w:eastAsia="Times New Roman" w:hAnsi="Times New Roman"/>
                <w:sz w:val="24"/>
                <w:szCs w:val="24"/>
                <w:lang w:val="nl-NL"/>
              </w:rPr>
              <w:t>- Văn phòng Trung ương và các Ban của Đảng;</w:t>
            </w:r>
          </w:p>
          <w:p w:rsidR="009A74CC" w:rsidRPr="00C93A30" w:rsidRDefault="009A74CC" w:rsidP="009A74CC">
            <w:pPr>
              <w:spacing w:before="30" w:after="30" w:line="240" w:lineRule="auto"/>
              <w:jc w:val="both"/>
              <w:rPr>
                <w:rFonts w:ascii="Times New Roman" w:eastAsia="Times New Roman" w:hAnsi="Times New Roman"/>
                <w:sz w:val="24"/>
                <w:szCs w:val="24"/>
              </w:rPr>
            </w:pPr>
            <w:r w:rsidRPr="00C93A30">
              <w:rPr>
                <w:rFonts w:ascii="Times New Roman" w:eastAsia="Times New Roman" w:hAnsi="Times New Roman"/>
                <w:sz w:val="24"/>
                <w:szCs w:val="24"/>
                <w:lang w:val="nl-NL"/>
              </w:rPr>
              <w:t>- Văn phòng Chủ tịch nước;</w:t>
            </w:r>
          </w:p>
          <w:p w:rsidR="009A74CC" w:rsidRPr="00C93A30" w:rsidRDefault="009A74CC" w:rsidP="009A74CC">
            <w:pPr>
              <w:spacing w:before="30" w:after="30" w:line="240" w:lineRule="auto"/>
              <w:jc w:val="both"/>
              <w:rPr>
                <w:rFonts w:ascii="Times New Roman" w:eastAsia="Times New Roman" w:hAnsi="Times New Roman"/>
                <w:sz w:val="24"/>
                <w:szCs w:val="24"/>
              </w:rPr>
            </w:pPr>
            <w:r w:rsidRPr="00C93A30">
              <w:rPr>
                <w:rFonts w:ascii="Times New Roman" w:eastAsia="Times New Roman" w:hAnsi="Times New Roman"/>
                <w:sz w:val="24"/>
                <w:szCs w:val="24"/>
                <w:lang w:val="nl-NL"/>
              </w:rPr>
              <w:t>- Hội đồng Dân tộc và các Ủy ban của Quốc hội;</w:t>
            </w:r>
          </w:p>
          <w:p w:rsidR="009A74CC" w:rsidRPr="00C93A30" w:rsidRDefault="009A74CC" w:rsidP="009A74CC">
            <w:pPr>
              <w:spacing w:before="30" w:after="30" w:line="240" w:lineRule="auto"/>
              <w:jc w:val="both"/>
              <w:rPr>
                <w:rFonts w:ascii="Times New Roman" w:eastAsia="Times New Roman" w:hAnsi="Times New Roman"/>
                <w:sz w:val="24"/>
                <w:szCs w:val="24"/>
              </w:rPr>
            </w:pPr>
            <w:r w:rsidRPr="00C93A30">
              <w:rPr>
                <w:rFonts w:ascii="Times New Roman" w:eastAsia="Times New Roman" w:hAnsi="Times New Roman"/>
                <w:sz w:val="24"/>
                <w:szCs w:val="24"/>
                <w:lang w:val="nl-NL"/>
              </w:rPr>
              <w:t>- Văn phòng Quốc hội;</w:t>
            </w:r>
          </w:p>
          <w:p w:rsidR="009A74CC" w:rsidRPr="00C93A30" w:rsidRDefault="009A74CC" w:rsidP="009A74CC">
            <w:pPr>
              <w:spacing w:before="30" w:after="30" w:line="240" w:lineRule="auto"/>
              <w:jc w:val="both"/>
              <w:rPr>
                <w:rFonts w:ascii="Times New Roman" w:eastAsia="Times New Roman" w:hAnsi="Times New Roman"/>
                <w:sz w:val="24"/>
                <w:szCs w:val="24"/>
              </w:rPr>
            </w:pPr>
            <w:r w:rsidRPr="00C93A30">
              <w:rPr>
                <w:rFonts w:ascii="Times New Roman" w:eastAsia="Times New Roman" w:hAnsi="Times New Roman"/>
                <w:sz w:val="24"/>
                <w:szCs w:val="24"/>
                <w:lang w:val="nl-NL"/>
              </w:rPr>
              <w:t>- Toà án nhân dân tối cao;</w:t>
            </w:r>
          </w:p>
          <w:p w:rsidR="009A74CC" w:rsidRPr="00C93A30" w:rsidRDefault="009A74CC" w:rsidP="009A74CC">
            <w:pPr>
              <w:spacing w:before="30" w:after="30" w:line="240" w:lineRule="auto"/>
              <w:jc w:val="both"/>
              <w:rPr>
                <w:rFonts w:ascii="Times New Roman" w:eastAsia="Times New Roman" w:hAnsi="Times New Roman"/>
                <w:sz w:val="24"/>
                <w:szCs w:val="24"/>
              </w:rPr>
            </w:pPr>
            <w:r w:rsidRPr="00C93A30">
              <w:rPr>
                <w:rFonts w:ascii="Times New Roman" w:eastAsia="Times New Roman" w:hAnsi="Times New Roman"/>
                <w:sz w:val="24"/>
                <w:szCs w:val="24"/>
                <w:lang w:val="nl-NL"/>
              </w:rPr>
              <w:t>- Viện Kiểm sát nhân dân tối cao;</w:t>
            </w:r>
          </w:p>
          <w:p w:rsidR="009A74CC" w:rsidRPr="00C93A30" w:rsidRDefault="009A74CC" w:rsidP="009A74CC">
            <w:pPr>
              <w:spacing w:before="30" w:after="30" w:line="240" w:lineRule="auto"/>
              <w:jc w:val="both"/>
              <w:rPr>
                <w:rFonts w:ascii="Times New Roman" w:eastAsia="Times New Roman" w:hAnsi="Times New Roman"/>
                <w:sz w:val="24"/>
                <w:szCs w:val="24"/>
              </w:rPr>
            </w:pPr>
            <w:r w:rsidRPr="00C93A30">
              <w:rPr>
                <w:rFonts w:ascii="Times New Roman" w:eastAsia="Times New Roman" w:hAnsi="Times New Roman"/>
                <w:sz w:val="24"/>
                <w:szCs w:val="24"/>
                <w:lang w:val="nl-NL"/>
              </w:rPr>
              <w:t>- Kiểm toán Nhà nước;</w:t>
            </w:r>
          </w:p>
          <w:p w:rsidR="009A74CC" w:rsidRPr="00C93A30" w:rsidRDefault="009A74CC" w:rsidP="009A74CC">
            <w:pPr>
              <w:spacing w:before="30" w:after="30" w:line="240" w:lineRule="auto"/>
              <w:jc w:val="both"/>
              <w:rPr>
                <w:rFonts w:ascii="Times New Roman" w:eastAsia="Times New Roman" w:hAnsi="Times New Roman"/>
                <w:sz w:val="24"/>
                <w:szCs w:val="24"/>
              </w:rPr>
            </w:pPr>
            <w:r w:rsidRPr="00C93A30">
              <w:rPr>
                <w:rFonts w:ascii="Times New Roman" w:eastAsia="Times New Roman" w:hAnsi="Times New Roman"/>
                <w:sz w:val="24"/>
                <w:szCs w:val="24"/>
                <w:lang w:val="nl-NL"/>
              </w:rPr>
              <w:t>- Ủy ban Giám sát tài chính Quốc gia;</w:t>
            </w:r>
          </w:p>
          <w:p w:rsidR="009A74CC" w:rsidRPr="00C93A30" w:rsidRDefault="009A74CC" w:rsidP="009A74CC">
            <w:pPr>
              <w:spacing w:before="30" w:after="30" w:line="240" w:lineRule="auto"/>
              <w:jc w:val="both"/>
              <w:rPr>
                <w:rFonts w:ascii="Times New Roman" w:eastAsia="Times New Roman" w:hAnsi="Times New Roman"/>
                <w:sz w:val="24"/>
                <w:szCs w:val="24"/>
              </w:rPr>
            </w:pPr>
            <w:r w:rsidRPr="00C93A30">
              <w:rPr>
                <w:rFonts w:ascii="Times New Roman" w:eastAsia="Times New Roman" w:hAnsi="Times New Roman"/>
                <w:sz w:val="24"/>
                <w:szCs w:val="24"/>
                <w:lang w:val="nl-NL"/>
              </w:rPr>
              <w:t>- BQL KKTCKQT Bờ Y;</w:t>
            </w:r>
          </w:p>
          <w:p w:rsidR="009A74CC" w:rsidRPr="00C93A30" w:rsidRDefault="009A74CC" w:rsidP="009A74CC">
            <w:pPr>
              <w:spacing w:before="30" w:after="30" w:line="240" w:lineRule="auto"/>
              <w:jc w:val="both"/>
              <w:rPr>
                <w:rFonts w:ascii="Times New Roman" w:eastAsia="Times New Roman" w:hAnsi="Times New Roman"/>
                <w:sz w:val="24"/>
                <w:szCs w:val="24"/>
              </w:rPr>
            </w:pPr>
            <w:r w:rsidRPr="00C93A30">
              <w:rPr>
                <w:rFonts w:ascii="Times New Roman" w:eastAsia="Times New Roman" w:hAnsi="Times New Roman"/>
                <w:sz w:val="24"/>
                <w:szCs w:val="24"/>
                <w:lang w:val="nl-NL"/>
              </w:rPr>
              <w:t>- Ngân hàng Chính sách Xã hội;</w:t>
            </w:r>
          </w:p>
          <w:p w:rsidR="009A74CC" w:rsidRPr="00C93A30" w:rsidRDefault="009A74CC" w:rsidP="009A74CC">
            <w:pPr>
              <w:spacing w:before="30" w:after="30" w:line="240" w:lineRule="auto"/>
              <w:jc w:val="both"/>
              <w:rPr>
                <w:rFonts w:ascii="Times New Roman" w:eastAsia="Times New Roman" w:hAnsi="Times New Roman"/>
                <w:sz w:val="24"/>
                <w:szCs w:val="24"/>
              </w:rPr>
            </w:pPr>
            <w:r w:rsidRPr="00C93A30">
              <w:rPr>
                <w:rFonts w:ascii="Times New Roman" w:eastAsia="Times New Roman" w:hAnsi="Times New Roman"/>
                <w:sz w:val="24"/>
                <w:szCs w:val="24"/>
                <w:lang w:val="nl-NL"/>
              </w:rPr>
              <w:t>- Ngân hàng Phát triển Việt Nam;</w:t>
            </w:r>
          </w:p>
          <w:p w:rsidR="009A74CC" w:rsidRPr="00C93A30" w:rsidRDefault="009A74CC" w:rsidP="009A74CC">
            <w:pPr>
              <w:spacing w:before="30" w:after="30" w:line="240" w:lineRule="auto"/>
              <w:jc w:val="both"/>
              <w:rPr>
                <w:rFonts w:ascii="Times New Roman" w:eastAsia="Times New Roman" w:hAnsi="Times New Roman"/>
                <w:sz w:val="24"/>
                <w:szCs w:val="24"/>
              </w:rPr>
            </w:pPr>
            <w:r w:rsidRPr="00C93A30">
              <w:rPr>
                <w:rFonts w:ascii="Times New Roman" w:eastAsia="Times New Roman" w:hAnsi="Times New Roman"/>
                <w:sz w:val="24"/>
                <w:szCs w:val="24"/>
                <w:lang w:val="de-DE"/>
              </w:rPr>
              <w:t>- UBTW Mặt trận Tổ quốc Việt Nam;</w:t>
            </w:r>
          </w:p>
          <w:p w:rsidR="009A74CC" w:rsidRPr="00C93A30" w:rsidRDefault="009A74CC" w:rsidP="009A74CC">
            <w:pPr>
              <w:spacing w:before="30" w:after="30" w:line="240" w:lineRule="auto"/>
              <w:jc w:val="both"/>
              <w:rPr>
                <w:rFonts w:ascii="Times New Roman" w:eastAsia="Times New Roman" w:hAnsi="Times New Roman"/>
                <w:sz w:val="24"/>
                <w:szCs w:val="24"/>
              </w:rPr>
            </w:pPr>
            <w:r w:rsidRPr="00C93A30">
              <w:rPr>
                <w:rFonts w:ascii="Times New Roman" w:eastAsia="Times New Roman" w:hAnsi="Times New Roman"/>
                <w:sz w:val="24"/>
                <w:szCs w:val="24"/>
                <w:lang w:val="de-DE"/>
              </w:rPr>
              <w:t>- Cơ quan Trung ương của các đoàn thể;</w:t>
            </w:r>
          </w:p>
          <w:p w:rsidR="009A74CC" w:rsidRPr="00C93A30" w:rsidRDefault="009A74CC" w:rsidP="009A74CC">
            <w:pPr>
              <w:spacing w:before="30" w:after="30" w:line="240" w:lineRule="auto"/>
              <w:jc w:val="both"/>
              <w:rPr>
                <w:rFonts w:ascii="Times New Roman" w:eastAsia="Times New Roman" w:hAnsi="Times New Roman"/>
                <w:sz w:val="24"/>
                <w:szCs w:val="24"/>
              </w:rPr>
            </w:pPr>
            <w:r w:rsidRPr="00C93A30">
              <w:rPr>
                <w:rFonts w:ascii="Times New Roman" w:eastAsia="Times New Roman" w:hAnsi="Times New Roman"/>
                <w:sz w:val="24"/>
                <w:szCs w:val="24"/>
                <w:lang w:val="de-DE"/>
              </w:rPr>
              <w:t>- VPCP: BTCN, các PCN, </w:t>
            </w:r>
          </w:p>
          <w:p w:rsidR="009A74CC" w:rsidRPr="00C93A30" w:rsidRDefault="009A74CC" w:rsidP="009A74CC">
            <w:pPr>
              <w:spacing w:before="30" w:after="30" w:line="240" w:lineRule="auto"/>
              <w:jc w:val="both"/>
              <w:rPr>
                <w:rFonts w:ascii="Times New Roman" w:eastAsia="Times New Roman" w:hAnsi="Times New Roman"/>
                <w:sz w:val="24"/>
                <w:szCs w:val="24"/>
              </w:rPr>
            </w:pPr>
            <w:r w:rsidRPr="00C93A30">
              <w:rPr>
                <w:rFonts w:ascii="Times New Roman" w:eastAsia="Times New Roman" w:hAnsi="Times New Roman"/>
                <w:sz w:val="24"/>
                <w:szCs w:val="24"/>
                <w:lang w:val="de-DE"/>
              </w:rPr>
              <w:t>  các Vụ, Cục, đơn vị trực thuộc, Công báo;</w:t>
            </w:r>
          </w:p>
          <w:p w:rsidR="009A74CC" w:rsidRPr="00C93A30" w:rsidRDefault="009A74CC" w:rsidP="009A74CC">
            <w:pPr>
              <w:spacing w:before="30" w:after="30" w:line="240" w:lineRule="auto"/>
              <w:jc w:val="both"/>
              <w:rPr>
                <w:rFonts w:ascii="Times New Roman" w:eastAsia="Times New Roman" w:hAnsi="Times New Roman"/>
                <w:sz w:val="24"/>
                <w:szCs w:val="24"/>
              </w:rPr>
            </w:pPr>
            <w:r w:rsidRPr="00C93A30">
              <w:rPr>
                <w:rFonts w:ascii="Times New Roman" w:eastAsia="Times New Roman" w:hAnsi="Times New Roman"/>
                <w:sz w:val="24"/>
                <w:szCs w:val="24"/>
                <w:lang w:val="de-DE"/>
              </w:rPr>
              <w:t>- Lưu: Văn thư, KGVX (5b). XH</w:t>
            </w:r>
          </w:p>
        </w:tc>
        <w:tc>
          <w:tcPr>
            <w:tcW w:w="2000" w:type="pct"/>
            <w:tcBorders>
              <w:top w:val="nil"/>
              <w:left w:val="nil"/>
              <w:bottom w:val="nil"/>
              <w:right w:val="nil"/>
            </w:tcBorders>
            <w:tcMar>
              <w:top w:w="45" w:type="dxa"/>
              <w:left w:w="45" w:type="dxa"/>
              <w:bottom w:w="45" w:type="dxa"/>
              <w:right w:w="45" w:type="dxa"/>
            </w:tcMar>
            <w:hideMark/>
          </w:tcPr>
          <w:p w:rsidR="009A74CC" w:rsidRPr="00C93A30" w:rsidRDefault="009A74CC" w:rsidP="009A74CC">
            <w:pPr>
              <w:spacing w:before="90" w:after="90" w:line="240" w:lineRule="auto"/>
              <w:jc w:val="both"/>
              <w:rPr>
                <w:rFonts w:ascii="Times New Roman" w:eastAsia="Times New Roman" w:hAnsi="Times New Roman"/>
                <w:sz w:val="24"/>
                <w:szCs w:val="24"/>
              </w:rPr>
            </w:pPr>
            <w:r w:rsidRPr="00C93A30">
              <w:rPr>
                <w:rFonts w:ascii="Times New Roman" w:eastAsia="Times New Roman" w:hAnsi="Times New Roman"/>
                <w:b/>
                <w:bCs/>
                <w:sz w:val="24"/>
                <w:szCs w:val="24"/>
                <w:lang w:val="de-DE"/>
              </w:rPr>
              <w:t>KT.</w:t>
            </w:r>
            <w:r w:rsidRPr="009A74CC">
              <w:rPr>
                <w:rFonts w:ascii="Times New Roman" w:eastAsia="Times New Roman" w:hAnsi="Times New Roman"/>
                <w:b/>
                <w:bCs/>
                <w:sz w:val="24"/>
                <w:szCs w:val="24"/>
                <w:lang w:val="de-DE"/>
              </w:rPr>
              <w:t> </w:t>
            </w:r>
            <w:r w:rsidRPr="00C93A30">
              <w:rPr>
                <w:rFonts w:ascii="Times New Roman" w:eastAsia="Times New Roman" w:hAnsi="Times New Roman"/>
                <w:b/>
                <w:bCs/>
                <w:sz w:val="24"/>
                <w:szCs w:val="24"/>
              </w:rPr>
              <w:t>THỦ TƯỚNG</w:t>
            </w:r>
          </w:p>
          <w:p w:rsidR="009A74CC" w:rsidRPr="00C93A30" w:rsidRDefault="009A74CC" w:rsidP="009A74CC">
            <w:pPr>
              <w:spacing w:before="90" w:after="90" w:line="240" w:lineRule="auto"/>
              <w:jc w:val="both"/>
              <w:rPr>
                <w:rFonts w:ascii="Times New Roman" w:eastAsia="Times New Roman" w:hAnsi="Times New Roman"/>
                <w:sz w:val="24"/>
                <w:szCs w:val="24"/>
              </w:rPr>
            </w:pPr>
            <w:r w:rsidRPr="00C93A30">
              <w:rPr>
                <w:rFonts w:ascii="Times New Roman" w:eastAsia="Times New Roman" w:hAnsi="Times New Roman"/>
                <w:b/>
                <w:bCs/>
                <w:sz w:val="24"/>
                <w:szCs w:val="24"/>
                <w:lang w:val="de-DE"/>
              </w:rPr>
              <w:t>PHÓ THỦ TƯỚNG</w:t>
            </w:r>
          </w:p>
          <w:p w:rsidR="009A74CC" w:rsidRPr="00C93A30" w:rsidRDefault="009A74CC" w:rsidP="009A74CC">
            <w:pPr>
              <w:spacing w:before="90" w:after="90" w:line="240" w:lineRule="auto"/>
              <w:jc w:val="both"/>
              <w:rPr>
                <w:rFonts w:ascii="Times New Roman" w:eastAsia="Times New Roman" w:hAnsi="Times New Roman"/>
                <w:sz w:val="24"/>
                <w:szCs w:val="24"/>
              </w:rPr>
            </w:pPr>
            <w:r w:rsidRPr="00C93A30">
              <w:rPr>
                <w:rFonts w:ascii="Times New Roman" w:eastAsia="Times New Roman" w:hAnsi="Times New Roman"/>
                <w:sz w:val="24"/>
                <w:szCs w:val="24"/>
              </w:rPr>
              <w:t> </w:t>
            </w:r>
          </w:p>
          <w:p w:rsidR="009A74CC" w:rsidRPr="00C93A30" w:rsidRDefault="009A74CC" w:rsidP="009A74CC">
            <w:pPr>
              <w:spacing w:before="90" w:after="90" w:line="240" w:lineRule="auto"/>
              <w:jc w:val="both"/>
              <w:rPr>
                <w:rFonts w:ascii="Times New Roman" w:eastAsia="Times New Roman" w:hAnsi="Times New Roman"/>
                <w:sz w:val="24"/>
                <w:szCs w:val="24"/>
              </w:rPr>
            </w:pPr>
            <w:r w:rsidRPr="00C93A30">
              <w:rPr>
                <w:rFonts w:ascii="Times New Roman" w:eastAsia="Times New Roman" w:hAnsi="Times New Roman"/>
                <w:b/>
                <w:bCs/>
                <w:sz w:val="24"/>
                <w:szCs w:val="24"/>
              </w:rPr>
              <w:t> (đã ký)</w:t>
            </w:r>
          </w:p>
          <w:p w:rsidR="00C93A30" w:rsidRPr="00C93A30" w:rsidRDefault="009A74CC" w:rsidP="009A74CC">
            <w:pPr>
              <w:spacing w:before="90" w:after="90" w:line="240" w:lineRule="auto"/>
              <w:jc w:val="both"/>
              <w:rPr>
                <w:rFonts w:ascii="Times New Roman" w:eastAsia="Times New Roman" w:hAnsi="Times New Roman"/>
                <w:sz w:val="24"/>
                <w:szCs w:val="24"/>
              </w:rPr>
            </w:pPr>
            <w:r w:rsidRPr="00C93A30">
              <w:rPr>
                <w:rFonts w:ascii="Times New Roman" w:eastAsia="Times New Roman" w:hAnsi="Times New Roman"/>
                <w:b/>
                <w:bCs/>
                <w:sz w:val="24"/>
                <w:szCs w:val="24"/>
                <w:lang w:val="nl-NL"/>
              </w:rPr>
              <w:t>Nguyễn Sinh Hùng</w:t>
            </w:r>
          </w:p>
        </w:tc>
      </w:tr>
    </w:tbl>
    <w:p w:rsidR="009A74CC" w:rsidRPr="009A74CC" w:rsidRDefault="009A74CC" w:rsidP="009A74CC">
      <w:pPr>
        <w:jc w:val="both"/>
        <w:rPr>
          <w:rFonts w:ascii="Times New Roman" w:hAnsi="Times New Roman"/>
          <w:sz w:val="24"/>
          <w:szCs w:val="24"/>
        </w:rPr>
      </w:pPr>
    </w:p>
    <w:p w:rsidR="005730E3" w:rsidRPr="009A74CC" w:rsidRDefault="005730E3" w:rsidP="009A74CC">
      <w:pPr>
        <w:jc w:val="both"/>
        <w:rPr>
          <w:rFonts w:ascii="Times New Roman" w:hAnsi="Times New Roman"/>
          <w:sz w:val="24"/>
          <w:szCs w:val="24"/>
        </w:rPr>
      </w:pPr>
    </w:p>
    <w:sectPr w:rsidR="005730E3" w:rsidRPr="009A74CC" w:rsidSect="00196D0D">
      <w:headerReference w:type="default" r:id="rId4"/>
      <w:footerReference w:type="default" r:id="rId5"/>
      <w:pgSz w:w="12240" w:h="15840"/>
      <w:pgMar w:top="1440" w:right="72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D0D" w:rsidRPr="00A67571" w:rsidRDefault="009A74CC" w:rsidP="00196D0D">
    <w:pPr>
      <w:pStyle w:val="Footer"/>
      <w:rPr>
        <w:rFonts w:ascii="Times New Roman" w:hAnsi="Times New Roman"/>
      </w:rPr>
    </w:pPr>
    <w:r w:rsidRPr="00A67571">
      <w:rPr>
        <w:rFonts w:ascii="Times New Roman" w:hAnsi="Times New Roman"/>
        <w:b/>
        <w:color w:val="FF0000"/>
      </w:rPr>
      <w:t>T</w:t>
    </w:r>
    <w:r w:rsidRPr="00A67571">
      <w:rPr>
        <w:rFonts w:ascii="Times New Roman" w:hAnsi="Times New Roman"/>
        <w:b/>
        <w:color w:val="FF0000"/>
      </w:rPr>
      <w:t>Ổ</w:t>
    </w:r>
    <w:r w:rsidRPr="00A67571">
      <w:rPr>
        <w:rFonts w:ascii="Times New Roman" w:hAnsi="Times New Roman"/>
        <w:b/>
        <w:color w:val="FF0000"/>
      </w:rPr>
      <w:t>NG ĐÀI TƯ V</w:t>
    </w:r>
    <w:r w:rsidRPr="00A67571">
      <w:rPr>
        <w:rFonts w:ascii="Times New Roman" w:hAnsi="Times New Roman"/>
        <w:b/>
        <w:color w:val="FF0000"/>
      </w:rPr>
      <w:t>Ấ</w:t>
    </w:r>
    <w:r w:rsidRPr="00A67571">
      <w:rPr>
        <w:rFonts w:ascii="Times New Roman" w:hAnsi="Times New Roman"/>
        <w:b/>
        <w:color w:val="FF0000"/>
      </w:rPr>
      <w:t>N PHÁP LU</w:t>
    </w:r>
    <w:r w:rsidRPr="00A67571">
      <w:rPr>
        <w:rFonts w:ascii="Times New Roman" w:hAnsi="Times New Roman"/>
        <w:b/>
        <w:color w:val="FF0000"/>
      </w:rPr>
      <w:t>Ậ</w:t>
    </w:r>
    <w:r w:rsidRPr="00A67571">
      <w:rPr>
        <w:rFonts w:ascii="Times New Roman" w:hAnsi="Times New Roman"/>
        <w:b/>
        <w:color w:val="FF0000"/>
      </w:rPr>
      <w:t>T TR</w:t>
    </w:r>
    <w:r w:rsidRPr="00A67571">
      <w:rPr>
        <w:rFonts w:ascii="Times New Roman" w:hAnsi="Times New Roman"/>
        <w:b/>
        <w:color w:val="FF0000"/>
      </w:rPr>
      <w:t>Ự</w:t>
    </w:r>
    <w:r w:rsidRPr="00A67571">
      <w:rPr>
        <w:rFonts w:ascii="Times New Roman" w:hAnsi="Times New Roman"/>
        <w:b/>
        <w:color w:val="FF0000"/>
      </w:rPr>
      <w:t>C TUY</w:t>
    </w:r>
    <w:r w:rsidRPr="00A67571">
      <w:rPr>
        <w:rFonts w:ascii="Times New Roman" w:hAnsi="Times New Roman"/>
        <w:b/>
        <w:color w:val="FF0000"/>
      </w:rPr>
      <w:t>Ế</w:t>
    </w:r>
    <w:r w:rsidRPr="00A67571">
      <w:rPr>
        <w:rFonts w:ascii="Times New Roman" w:hAnsi="Times New Roman"/>
        <w:b/>
        <w:color w:val="FF0000"/>
      </w:rPr>
      <w:t>N 24/7: 1900.6190 – 1900.6212</w:t>
    </w:r>
  </w:p>
  <w:p w:rsidR="00196D0D" w:rsidRPr="00A67571" w:rsidRDefault="009A74CC">
    <w:pPr>
      <w:pStyle w:val="Footer"/>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196D0D" w:rsidRPr="00A67571" w:rsidTr="00196D0D">
      <w:trPr>
        <w:trHeight w:val="1208"/>
      </w:trPr>
      <w:tc>
        <w:tcPr>
          <w:tcW w:w="2411" w:type="dxa"/>
          <w:tcBorders>
            <w:top w:val="nil"/>
            <w:left w:val="nil"/>
            <w:bottom w:val="single" w:sz="4" w:space="0" w:color="auto"/>
            <w:right w:val="nil"/>
          </w:tcBorders>
          <w:vAlign w:val="center"/>
          <w:hideMark/>
        </w:tcPr>
        <w:p w:rsidR="00196D0D" w:rsidRPr="00A67571" w:rsidRDefault="009A74CC" w:rsidP="00196D0D">
          <w:pPr>
            <w:rPr>
              <w:rFonts w:ascii="Times New Roman" w:hAnsi="Times New Roman"/>
              <w:b/>
              <w:sz w:val="20"/>
            </w:rPr>
          </w:pPr>
          <w:r w:rsidRPr="00A67571">
            <w:rPr>
              <w:rFonts w:ascii="Times New Roman" w:hAnsi="Times New Roman"/>
              <w:b/>
              <w:sz w:val="20"/>
            </w:rPr>
            <w:t xml:space="preserve">        </w:t>
          </w:r>
          <w:r w:rsidRPr="00EB4060">
            <w:rPr>
              <w:rFonts w:ascii="Times New Roman" w:hAnsi="Times New Roman"/>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69pt">
                <v:imagedata r:id="rId1" o:title="1"/>
              </v:shape>
            </w:pict>
          </w:r>
          <w:r w:rsidRPr="00A67571">
            <w:rPr>
              <w:rFonts w:ascii="Times New Roman" w:hAnsi="Times New Roman"/>
              <w:b/>
              <w:sz w:val="20"/>
            </w:rPr>
            <w:t xml:space="preserve">                                                                                                                                                                                     </w:t>
          </w:r>
          <w:r w:rsidRPr="00A67571">
            <w:rPr>
              <w:rFonts w:ascii="Times New Roman" w:hAnsi="Times New Roman"/>
              <w:b/>
              <w:sz w:val="20"/>
            </w:rPr>
            <w:t xml:space="preserve">                                                                                                                                                                                                                                                                </w:t>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196D0D" w:rsidRPr="0090684F" w:rsidRDefault="009A74CC" w:rsidP="00196D0D">
          <w:pPr>
            <w:pStyle w:val="Heading6"/>
            <w:spacing w:before="0"/>
            <w:rPr>
              <w:rFonts w:ascii="Times New Roman" w:hAnsi="Times New Roman"/>
              <w:sz w:val="20"/>
            </w:rPr>
          </w:pPr>
          <w:r w:rsidRPr="0090684F">
            <w:rPr>
              <w:rFonts w:ascii="Times New Roman" w:hAnsi="Times New Roman"/>
              <w:sz w:val="20"/>
            </w:rPr>
            <w:t xml:space="preserve">CÔNG TY LUẬT TNHH DƯƠNG GIA – DUONG GIA LAW COMPANY LIMITED </w:t>
          </w:r>
        </w:p>
        <w:p w:rsidR="00196D0D" w:rsidRPr="00A67571" w:rsidRDefault="009A74CC" w:rsidP="00196D0D">
          <w:pPr>
            <w:rPr>
              <w:rFonts w:ascii="Times New Roman" w:hAnsi="Times New Roman"/>
              <w:sz w:val="20"/>
            </w:rPr>
          </w:pPr>
          <w:r w:rsidRPr="00A67571">
            <w:rPr>
              <w:rFonts w:ascii="Times New Roman" w:hAnsi="Times New Roman"/>
              <w:sz w:val="20"/>
            </w:rPr>
            <w:t>No 2305, VNT Tower, 19  Nguyen Trai Street, Thanh Xuan District, Hanoi City, Viet Nam</w:t>
          </w:r>
        </w:p>
        <w:p w:rsidR="00196D0D" w:rsidRPr="00A67571" w:rsidRDefault="009A74CC" w:rsidP="00196D0D">
          <w:pPr>
            <w:rPr>
              <w:rFonts w:ascii="Times New Roman" w:hAnsi="Times New Roman"/>
              <w:sz w:val="20"/>
            </w:rPr>
          </w:pPr>
          <w:r w:rsidRPr="00A67571">
            <w:rPr>
              <w:rFonts w:ascii="Times New Roman" w:hAnsi="Times New Roman"/>
              <w:sz w:val="20"/>
            </w:rPr>
            <w:t>Tel:   1900.6212 – 1900.6239 – 1900.6190   Fax: 04.3562.7716</w:t>
          </w:r>
        </w:p>
        <w:p w:rsidR="00196D0D" w:rsidRPr="00A67571" w:rsidRDefault="009A74CC" w:rsidP="00196D0D">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196D0D" w:rsidRPr="00A67571" w:rsidRDefault="009A74CC">
    <w:pPr>
      <w:pStyle w:val="Header"/>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9A74CC"/>
    <w:rsid w:val="005730E3"/>
    <w:rsid w:val="009A74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4CC"/>
    <w:rPr>
      <w:rFonts w:ascii="Calibri" w:eastAsia="Calibri" w:hAnsi="Calibri" w:cs="Times New Roman"/>
    </w:rPr>
  </w:style>
  <w:style w:type="paragraph" w:styleId="Heading6">
    <w:name w:val="heading 6"/>
    <w:basedOn w:val="Normal"/>
    <w:next w:val="Normal"/>
    <w:link w:val="Heading6Char"/>
    <w:semiHidden/>
    <w:unhideWhenUsed/>
    <w:qFormat/>
    <w:rsid w:val="009A74CC"/>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9A74CC"/>
    <w:rPr>
      <w:rFonts w:ascii="Calibri" w:eastAsia="Times New Roman" w:hAnsi="Calibri" w:cs="Times New Roman"/>
      <w:b/>
      <w:bCs/>
    </w:rPr>
  </w:style>
  <w:style w:type="character" w:styleId="Hyperlink">
    <w:name w:val="Hyperlink"/>
    <w:uiPriority w:val="99"/>
    <w:unhideWhenUsed/>
    <w:rsid w:val="009A74CC"/>
    <w:rPr>
      <w:color w:val="0000FF"/>
      <w:u w:val="single"/>
    </w:rPr>
  </w:style>
  <w:style w:type="paragraph" w:styleId="Header">
    <w:name w:val="header"/>
    <w:basedOn w:val="Normal"/>
    <w:link w:val="HeaderChar"/>
    <w:unhideWhenUsed/>
    <w:rsid w:val="009A74CC"/>
    <w:pPr>
      <w:tabs>
        <w:tab w:val="center" w:pos="4680"/>
        <w:tab w:val="right" w:pos="9360"/>
      </w:tabs>
    </w:pPr>
  </w:style>
  <w:style w:type="character" w:customStyle="1" w:styleId="HeaderChar">
    <w:name w:val="Header Char"/>
    <w:basedOn w:val="DefaultParagraphFont"/>
    <w:link w:val="Header"/>
    <w:rsid w:val="009A74CC"/>
    <w:rPr>
      <w:rFonts w:ascii="Calibri" w:eastAsia="Calibri" w:hAnsi="Calibri" w:cs="Times New Roman"/>
    </w:rPr>
  </w:style>
  <w:style w:type="paragraph" w:styleId="Footer">
    <w:name w:val="footer"/>
    <w:basedOn w:val="Normal"/>
    <w:link w:val="FooterChar"/>
    <w:uiPriority w:val="99"/>
    <w:unhideWhenUsed/>
    <w:rsid w:val="009A74CC"/>
    <w:pPr>
      <w:tabs>
        <w:tab w:val="center" w:pos="4680"/>
        <w:tab w:val="right" w:pos="9360"/>
      </w:tabs>
    </w:pPr>
  </w:style>
  <w:style w:type="character" w:customStyle="1" w:styleId="FooterChar">
    <w:name w:val="Footer Char"/>
    <w:basedOn w:val="DefaultParagraphFont"/>
    <w:link w:val="Footer"/>
    <w:uiPriority w:val="99"/>
    <w:rsid w:val="009A74C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945</Words>
  <Characters>5390</Characters>
  <Application>Microsoft Office Word</Application>
  <DocSecurity>0</DocSecurity>
  <Lines>44</Lines>
  <Paragraphs>12</Paragraphs>
  <ScaleCrop>false</ScaleCrop>
  <Company>Grizli777</Company>
  <LinksUpToDate>false</LinksUpToDate>
  <CharactersWithSpaces>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2015-04-15T07:27:00Z</dcterms:created>
  <dcterms:modified xsi:type="dcterms:W3CDTF">2015-04-15T07:29:00Z</dcterms:modified>
</cp:coreProperties>
</file>